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B8FA" w14:textId="77777777" w:rsidR="008F16F5" w:rsidRDefault="008F16F5"/>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F16F5" w14:paraId="07B99FD5" w14:textId="77777777">
        <w:tblPrEx>
          <w:tblCellMar>
            <w:top w:w="0" w:type="dxa"/>
            <w:bottom w:w="0" w:type="dxa"/>
          </w:tblCellMar>
        </w:tblPrEx>
        <w:tc>
          <w:tcPr>
            <w:tcW w:w="10080" w:type="dxa"/>
            <w:tcBorders>
              <w:top w:val="nil"/>
              <w:left w:val="nil"/>
              <w:bottom w:val="nil"/>
              <w:right w:val="nil"/>
            </w:tcBorders>
            <w:shd w:val="clear" w:color="auto" w:fill="1B2A4A"/>
            <w:tcMar>
              <w:top w:w="280" w:type="dxa"/>
              <w:left w:w="360" w:type="dxa"/>
              <w:bottom w:w="280" w:type="dxa"/>
              <w:right w:w="360" w:type="dxa"/>
            </w:tcMar>
          </w:tcPr>
          <w:p w14:paraId="1FC321FE" w14:textId="77777777" w:rsidR="008F16F5" w:rsidRDefault="00000000">
            <w:pPr>
              <w:jc w:val="center"/>
            </w:pPr>
            <w:r>
              <w:rPr>
                <w:b/>
                <w:bCs/>
                <w:caps/>
                <w:color w:val="FFFFFF"/>
                <w:sz w:val="28"/>
                <w:szCs w:val="28"/>
              </w:rPr>
              <w:t>HON. ANNE ASHBY (RET.) — ARBITRATOR</w:t>
            </w:r>
          </w:p>
          <w:p w14:paraId="1BFBD894" w14:textId="77777777" w:rsidR="008F16F5" w:rsidRDefault="00000000">
            <w:pPr>
              <w:jc w:val="center"/>
            </w:pPr>
            <w:r>
              <w:rPr>
                <w:b/>
                <w:bCs/>
                <w:color w:val="FFFFFF"/>
                <w:sz w:val="44"/>
                <w:szCs w:val="44"/>
              </w:rPr>
              <w:t>CONSOLIDATED PATTERN ANALYSIS</w:t>
            </w:r>
          </w:p>
          <w:p w14:paraId="27B06E4C" w14:textId="77777777" w:rsidR="008F16F5" w:rsidRDefault="00000000">
            <w:pPr>
              <w:spacing w:before="100"/>
              <w:jc w:val="center"/>
            </w:pPr>
            <w:r>
              <w:rPr>
                <w:i/>
                <w:iCs/>
                <w:color w:val="AACCEE"/>
                <w:sz w:val="26"/>
                <w:szCs w:val="26"/>
              </w:rPr>
              <w:t>Criminal Complaint &amp; Bar Disbarment Cross-Reference</w:t>
            </w:r>
          </w:p>
          <w:p w14:paraId="36842CDB" w14:textId="77777777" w:rsidR="008F16F5" w:rsidRDefault="00000000">
            <w:pPr>
              <w:spacing w:before="80"/>
              <w:jc w:val="center"/>
            </w:pPr>
            <w:proofErr w:type="gramStart"/>
            <w:r>
              <w:rPr>
                <w:color w:val="AACCEE"/>
                <w:sz w:val="20"/>
                <w:szCs w:val="20"/>
              </w:rPr>
              <w:t>StopLegalBullying.com  ·</w:t>
            </w:r>
            <w:proofErr w:type="gramEnd"/>
            <w:r>
              <w:rPr>
                <w:color w:val="AACCEE"/>
                <w:sz w:val="20"/>
                <w:szCs w:val="20"/>
              </w:rPr>
              <w:t xml:space="preserve">  Prepared by Caroline </w:t>
            </w:r>
            <w:proofErr w:type="gramStart"/>
            <w:r>
              <w:rPr>
                <w:color w:val="AACCEE"/>
                <w:sz w:val="20"/>
                <w:szCs w:val="20"/>
              </w:rPr>
              <w:t>Allison  ·</w:t>
            </w:r>
            <w:proofErr w:type="gramEnd"/>
            <w:r>
              <w:rPr>
                <w:color w:val="AACCEE"/>
                <w:sz w:val="20"/>
                <w:szCs w:val="20"/>
              </w:rPr>
              <w:t xml:space="preserve">  Revised June 2026</w:t>
            </w:r>
          </w:p>
        </w:tc>
      </w:tr>
    </w:tbl>
    <w:p w14:paraId="773572C9"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338B0AB4"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58818300" w14:textId="77777777" w:rsidR="008F16F5" w:rsidRDefault="00000000">
            <w:pPr>
              <w:spacing w:after="60"/>
            </w:pPr>
            <w:proofErr w:type="gramStart"/>
            <w:r>
              <w:rPr>
                <w:b/>
                <w:bCs/>
                <w:caps/>
                <w:color w:val="B31B1B"/>
                <w:sz w:val="20"/>
                <w:szCs w:val="20"/>
              </w:rPr>
              <w:t>🚨  KEY</w:t>
            </w:r>
            <w:proofErr w:type="gramEnd"/>
            <w:r>
              <w:rPr>
                <w:b/>
                <w:bCs/>
                <w:caps/>
                <w:color w:val="B31B1B"/>
                <w:sz w:val="20"/>
                <w:szCs w:val="20"/>
              </w:rPr>
              <w:t xml:space="preserve"> CONSOLIDATED FINDING</w:t>
            </w:r>
          </w:p>
          <w:p w14:paraId="7B8B8C1C" w14:textId="77777777" w:rsidR="008F16F5" w:rsidRDefault="00000000">
            <w:r>
              <w:rPr>
                <w:color w:val="222222"/>
              </w:rPr>
              <w:t xml:space="preserve">CONFIRMED from authenticated court documents: (1) Allison Final Judgment = $4,100,096.45+, including $132,000 in arbitrator compensation (disclosed and split 3 ways: Allisons paid 2/3 = ~$88,000; lawyers paid 1/3 = ~$44,000); (2) Logsdon Final Award = $308,595.31, including $68,450.38 in arbitrator fees for a single hearing day — with NO RECORDING of that hearing and near-verbatim adoption of </w:t>
            </w:r>
            <w:proofErr w:type="spellStart"/>
            <w:r>
              <w:rPr>
                <w:color w:val="222222"/>
              </w:rPr>
              <w:t>CoVerica's</w:t>
            </w:r>
            <w:proofErr w:type="spellEnd"/>
            <w:r>
              <w:rPr>
                <w:color w:val="222222"/>
              </w:rPr>
              <w:t xml:space="preserve"> proposed award; (3) Four-case confirmed arbitrator compensation total = $245,280.38 ($132,000 Allison + $68,450 Logsdon + $40,915 LALO + $3,915 </w:t>
            </w:r>
            <w:proofErr w:type="spellStart"/>
            <w:r>
              <w:rPr>
                <w:color w:val="222222"/>
              </w:rPr>
              <w:t>Poolwerx</w:t>
            </w:r>
            <w:proofErr w:type="spellEnd"/>
            <w:r>
              <w:rPr>
                <w:color w:val="222222"/>
              </w:rPr>
              <w:t>). The strongest theory is not simply that one side won repeatedly — it is that alleged nondisclosure, procedural asymmetry, financial conflicts, and highly deferential judicial review combined to prevent parties from discovering or proving partiality before awards became effectively final. When an arbitrator markets her judicial title to obtain appointments and conceals a multi-year financial relationship with opposing counsel, every element of Texas Penal Code § 36.02 (Bribery) and § 32.43 (Commercial Bribery) is potentially satisfied.</w:t>
            </w:r>
          </w:p>
        </w:tc>
      </w:tr>
    </w:tbl>
    <w:p w14:paraId="782670E1" w14:textId="77777777" w:rsidR="008F16F5" w:rsidRDefault="008F16F5">
      <w:pPr>
        <w:spacing w:before="60" w:after="60"/>
      </w:pPr>
    </w:p>
    <w:p w14:paraId="75C5719A" w14:textId="77777777" w:rsidR="008F16F5" w:rsidRDefault="00000000">
      <w:r>
        <w:br w:type="page"/>
      </w:r>
    </w:p>
    <w:p w14:paraId="32A4298A" w14:textId="77777777" w:rsidR="008F16F5" w:rsidRDefault="00000000">
      <w:pPr>
        <w:pStyle w:val="Heading1"/>
      </w:pPr>
      <w:r>
        <w:lastRenderedPageBreak/>
        <w:t>SECTION 1 — THE OUTCOME SCORECARD</w:t>
      </w:r>
    </w:p>
    <w:p w14:paraId="5EDA7211" w14:textId="77777777" w:rsidR="008F16F5" w:rsidRDefault="00000000">
      <w:pPr>
        <w:spacing w:before="80" w:after="80"/>
      </w:pPr>
      <w:r>
        <w:t>The 15 publicly available AAA Consumer decisions (2015–2024) and 6 identified commercial matters produce a decisive statistical picture. The data is organized below by party type to reveal the referral-loyalty pattern.</w:t>
      </w:r>
    </w:p>
    <w:p w14:paraId="7D56D555" w14:textId="77777777" w:rsidR="008F16F5" w:rsidRDefault="008F16F5">
      <w:pPr>
        <w:spacing w:before="60" w:after="60"/>
      </w:pPr>
    </w:p>
    <w:p w14:paraId="074311F2" w14:textId="77777777" w:rsidR="008F16F5" w:rsidRDefault="00000000">
      <w:pPr>
        <w:pStyle w:val="Heading2"/>
      </w:pPr>
      <w:r>
        <w:t>1</w:t>
      </w:r>
      <w:proofErr w:type="gramStart"/>
      <w:r>
        <w:t>A  ·</w:t>
      </w:r>
      <w:proofErr w:type="gramEnd"/>
      <w:r>
        <w:t xml:space="preserve">  AAA Consumer Decisions Win Rate by Party Type</w:t>
      </w:r>
    </w:p>
    <w:tbl>
      <w:tblPr>
        <w:tblW w:w="8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4"/>
        <w:gridCol w:w="899"/>
        <w:gridCol w:w="898"/>
        <w:gridCol w:w="930"/>
        <w:gridCol w:w="1095"/>
        <w:gridCol w:w="1854"/>
      </w:tblGrid>
      <w:tr w:rsidR="008F16F5" w14:paraId="0B6372BE" w14:textId="77777777">
        <w:tblPrEx>
          <w:tblCellMar>
            <w:top w:w="0" w:type="dxa"/>
            <w:bottom w:w="0" w:type="dxa"/>
          </w:tblCellMar>
        </w:tblPrEx>
        <w:trPr>
          <w:tblHeader/>
        </w:trPr>
        <w:tc>
          <w:tcPr>
            <w:tcW w:w="2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3143254" w14:textId="77777777" w:rsidR="008F16F5" w:rsidRDefault="00000000">
            <w:r>
              <w:rPr>
                <w:b/>
                <w:bCs/>
                <w:color w:val="FFFFFF"/>
                <w:sz w:val="20"/>
                <w:szCs w:val="20"/>
              </w:rPr>
              <w:t>Party Type</w:t>
            </w:r>
          </w:p>
        </w:tc>
        <w:tc>
          <w:tcPr>
            <w:tcW w:w="9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8DB89F2" w14:textId="77777777" w:rsidR="008F16F5" w:rsidRDefault="00000000">
            <w:r>
              <w:rPr>
                <w:b/>
                <w:bCs/>
                <w:color w:val="FFFFFF"/>
                <w:sz w:val="20"/>
                <w:szCs w:val="20"/>
              </w:rPr>
              <w:t>Cases</w:t>
            </w:r>
          </w:p>
        </w:tc>
        <w:tc>
          <w:tcPr>
            <w:tcW w:w="9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947E30E" w14:textId="77777777" w:rsidR="008F16F5" w:rsidRDefault="00000000">
            <w:r>
              <w:rPr>
                <w:b/>
                <w:bCs/>
                <w:color w:val="FFFFFF"/>
                <w:sz w:val="20"/>
                <w:szCs w:val="20"/>
              </w:rPr>
              <w:t>Wins</w:t>
            </w:r>
          </w:p>
        </w:tc>
        <w:tc>
          <w:tcPr>
            <w:tcW w:w="9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5DE5745" w14:textId="77777777" w:rsidR="008F16F5" w:rsidRDefault="00000000">
            <w:r>
              <w:rPr>
                <w:b/>
                <w:bCs/>
                <w:color w:val="FFFFFF"/>
                <w:sz w:val="20"/>
                <w:szCs w:val="20"/>
              </w:rPr>
              <w:t>Losses</w:t>
            </w:r>
          </w:p>
        </w:tc>
        <w:tc>
          <w:tcPr>
            <w:tcW w:w="1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DC6BAF8" w14:textId="77777777" w:rsidR="008F16F5" w:rsidRDefault="00000000">
            <w:r>
              <w:rPr>
                <w:b/>
                <w:bCs/>
                <w:color w:val="FFFFFF"/>
                <w:sz w:val="20"/>
                <w:szCs w:val="20"/>
              </w:rPr>
              <w:t>Win Rate</w:t>
            </w:r>
          </w:p>
        </w:tc>
        <w:tc>
          <w:tcPr>
            <w:tcW w:w="18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BFFB22F" w14:textId="77777777" w:rsidR="008F16F5" w:rsidRDefault="00000000">
            <w:r>
              <w:rPr>
                <w:b/>
                <w:bCs/>
                <w:color w:val="FFFFFF"/>
                <w:sz w:val="20"/>
                <w:szCs w:val="20"/>
              </w:rPr>
              <w:t>Risk Level</w:t>
            </w:r>
          </w:p>
        </w:tc>
      </w:tr>
      <w:tr w:rsidR="008F16F5" w14:paraId="65237C9D" w14:textId="77777777">
        <w:tblPrEx>
          <w:tblCellMar>
            <w:top w:w="0" w:type="dxa"/>
            <w:bottom w:w="0" w:type="dxa"/>
          </w:tblCellMar>
        </w:tblPrEx>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35A94F" w14:textId="77777777" w:rsidR="008F16F5" w:rsidRDefault="00000000">
            <w:r>
              <w:rPr>
                <w:color w:val="222222"/>
                <w:sz w:val="20"/>
                <w:szCs w:val="20"/>
              </w:rPr>
              <w:t>Pro Se Consumer Claimant</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2ACFDB7" w14:textId="77777777" w:rsidR="008F16F5" w:rsidRDefault="00000000">
            <w:r>
              <w:rPr>
                <w:color w:val="222222"/>
                <w:sz w:val="20"/>
                <w:szCs w:val="20"/>
              </w:rPr>
              <w:t>6</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18E09EF" w14:textId="77777777" w:rsidR="008F16F5" w:rsidRDefault="00000000">
            <w:r>
              <w:rPr>
                <w:color w:val="222222"/>
                <w:sz w:val="20"/>
                <w:szCs w:val="20"/>
              </w:rPr>
              <w:t>0</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1FDA7F" w14:textId="77777777" w:rsidR="008F16F5" w:rsidRDefault="00000000">
            <w:r>
              <w:rPr>
                <w:color w:val="222222"/>
                <w:sz w:val="20"/>
                <w:szCs w:val="20"/>
              </w:rPr>
              <w:t>6</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0DFC00" w14:textId="77777777" w:rsidR="008F16F5" w:rsidRDefault="00000000">
            <w:r>
              <w:rPr>
                <w:color w:val="222222"/>
                <w:sz w:val="20"/>
                <w:szCs w:val="20"/>
              </w:rPr>
              <w:t>0%</w:t>
            </w:r>
          </w:p>
        </w:tc>
        <w:tc>
          <w:tcPr>
            <w:tcW w:w="18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98958E1" w14:textId="77777777" w:rsidR="008F16F5" w:rsidRDefault="00000000">
            <w:r>
              <w:rPr>
                <w:b/>
                <w:bCs/>
                <w:color w:val="FFFFFF"/>
                <w:sz w:val="20"/>
                <w:szCs w:val="20"/>
              </w:rPr>
              <w:t>CRITICAL</w:t>
            </w:r>
          </w:p>
        </w:tc>
      </w:tr>
      <w:tr w:rsidR="008F16F5" w14:paraId="6503970D" w14:textId="77777777">
        <w:tblPrEx>
          <w:tblCellMar>
            <w:top w:w="0" w:type="dxa"/>
            <w:bottom w:w="0" w:type="dxa"/>
          </w:tblCellMar>
        </w:tblPrEx>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707AD0" w14:textId="77777777" w:rsidR="008F16F5" w:rsidRDefault="00000000">
            <w:r>
              <w:rPr>
                <w:color w:val="222222"/>
                <w:sz w:val="20"/>
                <w:szCs w:val="20"/>
              </w:rPr>
              <w:t>Represented Consumer Claimant</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2446FD" w14:textId="77777777" w:rsidR="008F16F5" w:rsidRDefault="00000000">
            <w:r>
              <w:rPr>
                <w:color w:val="222222"/>
                <w:sz w:val="20"/>
                <w:szCs w:val="20"/>
              </w:rPr>
              <w:t>5</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C4586A" w14:textId="77777777" w:rsidR="008F16F5" w:rsidRDefault="00000000">
            <w:r>
              <w:rPr>
                <w:color w:val="222222"/>
                <w:sz w:val="20"/>
                <w:szCs w:val="20"/>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80A1C3" w14:textId="77777777" w:rsidR="008F16F5" w:rsidRDefault="00000000">
            <w:r>
              <w:rPr>
                <w:color w:val="222222"/>
                <w:sz w:val="20"/>
                <w:szCs w:val="20"/>
              </w:rPr>
              <w:t>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CAAC14" w14:textId="77777777" w:rsidR="008F16F5" w:rsidRDefault="00000000">
            <w:r>
              <w:rPr>
                <w:color w:val="222222"/>
                <w:sz w:val="20"/>
                <w:szCs w:val="20"/>
              </w:rPr>
              <w:t>40%</w:t>
            </w:r>
          </w:p>
        </w:tc>
        <w:tc>
          <w:tcPr>
            <w:tcW w:w="18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173846DF" w14:textId="77777777" w:rsidR="008F16F5" w:rsidRDefault="00000000">
            <w:r>
              <w:rPr>
                <w:b/>
                <w:bCs/>
                <w:color w:val="FFFFFF"/>
                <w:sz w:val="20"/>
                <w:szCs w:val="20"/>
              </w:rPr>
              <w:t>MODERATE</w:t>
            </w:r>
          </w:p>
        </w:tc>
      </w:tr>
      <w:tr w:rsidR="008F16F5" w14:paraId="56B784D1" w14:textId="77777777">
        <w:tblPrEx>
          <w:tblCellMar>
            <w:top w:w="0" w:type="dxa"/>
            <w:bottom w:w="0" w:type="dxa"/>
          </w:tblCellMar>
        </w:tblPrEx>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5C6B6D9" w14:textId="77777777" w:rsidR="008F16F5" w:rsidRDefault="00000000">
            <w:r>
              <w:rPr>
                <w:color w:val="222222"/>
                <w:sz w:val="20"/>
                <w:szCs w:val="20"/>
              </w:rPr>
              <w:t>Attorney / Law Firm Party</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361769A" w14:textId="77777777" w:rsidR="008F16F5" w:rsidRDefault="00000000">
            <w:r>
              <w:rPr>
                <w:color w:val="222222"/>
                <w:sz w:val="20"/>
                <w:szCs w:val="20"/>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D0FCEA3" w14:textId="77777777" w:rsidR="008F16F5" w:rsidRDefault="00000000">
            <w:r>
              <w:rPr>
                <w:color w:val="222222"/>
                <w:sz w:val="20"/>
                <w:szCs w:val="20"/>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76EAC7" w14:textId="77777777" w:rsidR="008F16F5" w:rsidRDefault="00000000">
            <w:r>
              <w:rPr>
                <w:color w:val="222222"/>
                <w:sz w:val="20"/>
                <w:szCs w:val="20"/>
              </w:rPr>
              <w:t>0</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19AA8A" w14:textId="77777777" w:rsidR="008F16F5" w:rsidRDefault="00000000">
            <w:r>
              <w:rPr>
                <w:color w:val="222222"/>
                <w:sz w:val="20"/>
                <w:szCs w:val="20"/>
              </w:rPr>
              <w:t>100%</w:t>
            </w:r>
          </w:p>
        </w:tc>
        <w:tc>
          <w:tcPr>
            <w:tcW w:w="18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EB0263B" w14:textId="77777777" w:rsidR="008F16F5" w:rsidRDefault="00000000">
            <w:r>
              <w:rPr>
                <w:b/>
                <w:bCs/>
                <w:color w:val="FFFFFF"/>
                <w:sz w:val="20"/>
                <w:szCs w:val="20"/>
              </w:rPr>
              <w:t>CRITICAL</w:t>
            </w:r>
          </w:p>
        </w:tc>
      </w:tr>
      <w:tr w:rsidR="008F16F5" w14:paraId="22CC3476" w14:textId="77777777">
        <w:tblPrEx>
          <w:tblCellMar>
            <w:top w:w="0" w:type="dxa"/>
            <w:bottom w:w="0" w:type="dxa"/>
          </w:tblCellMar>
        </w:tblPrEx>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6F2888" w14:textId="77777777" w:rsidR="008F16F5" w:rsidRDefault="00000000">
            <w:r>
              <w:rPr>
                <w:color w:val="222222"/>
                <w:sz w:val="20"/>
                <w:szCs w:val="20"/>
              </w:rPr>
              <w:t>Institutional / Organization</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72C4BF" w14:textId="77777777" w:rsidR="008F16F5" w:rsidRDefault="00000000">
            <w:r>
              <w:rPr>
                <w:color w:val="222222"/>
                <w:sz w:val="20"/>
                <w:szCs w:val="20"/>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F296FA" w14:textId="77777777" w:rsidR="008F16F5" w:rsidRDefault="00000000">
            <w:r>
              <w:rPr>
                <w:color w:val="222222"/>
                <w:sz w:val="20"/>
                <w:szCs w:val="20"/>
              </w:rPr>
              <w:t>2</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96A227" w14:textId="77777777" w:rsidR="008F16F5" w:rsidRDefault="00000000">
            <w:r>
              <w:rPr>
                <w:color w:val="222222"/>
                <w:sz w:val="20"/>
                <w:szCs w:val="20"/>
              </w:rPr>
              <w:t>0</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D787E3" w14:textId="77777777" w:rsidR="008F16F5" w:rsidRDefault="00000000">
            <w:r>
              <w:rPr>
                <w:color w:val="222222"/>
                <w:sz w:val="20"/>
                <w:szCs w:val="20"/>
              </w:rPr>
              <w:t>100%</w:t>
            </w:r>
          </w:p>
        </w:tc>
        <w:tc>
          <w:tcPr>
            <w:tcW w:w="18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684E183" w14:textId="77777777" w:rsidR="008F16F5" w:rsidRDefault="00000000">
            <w:r>
              <w:rPr>
                <w:b/>
                <w:bCs/>
                <w:color w:val="FFFFFF"/>
                <w:sz w:val="20"/>
                <w:szCs w:val="20"/>
              </w:rPr>
              <w:t>CRITICAL</w:t>
            </w:r>
          </w:p>
        </w:tc>
      </w:tr>
    </w:tbl>
    <w:p w14:paraId="0F054C7E"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69360BF2" w14:textId="77777777">
        <w:tblPrEx>
          <w:tblCellMar>
            <w:top w:w="0" w:type="dxa"/>
            <w:bottom w:w="0" w:type="dxa"/>
          </w:tblCellMar>
        </w:tblPrEx>
        <w:tc>
          <w:tcPr>
            <w:tcW w:w="9360" w:type="dxa"/>
            <w:tcBorders>
              <w:top w:val="single" w:sz="1" w:space="0" w:color="C47A00"/>
              <w:left w:val="single" w:sz="1" w:space="0" w:color="C47A00"/>
              <w:bottom w:val="single" w:sz="1" w:space="0" w:color="C47A00"/>
              <w:right w:val="single" w:sz="1" w:space="0" w:color="C47A00"/>
            </w:tcBorders>
            <w:shd w:val="clear" w:color="auto" w:fill="FFF3CD"/>
            <w:tcMar>
              <w:top w:w="120" w:type="dxa"/>
              <w:left w:w="160" w:type="dxa"/>
              <w:bottom w:w="120" w:type="dxa"/>
              <w:right w:w="160" w:type="dxa"/>
            </w:tcMar>
          </w:tcPr>
          <w:p w14:paraId="59542509" w14:textId="77777777" w:rsidR="008F16F5" w:rsidRDefault="00000000">
            <w:pPr>
              <w:spacing w:after="60"/>
            </w:pPr>
            <w:r>
              <w:rPr>
                <w:b/>
                <w:bCs/>
                <w:caps/>
                <w:color w:val="C47A00"/>
                <w:sz w:val="20"/>
                <w:szCs w:val="20"/>
              </w:rPr>
              <w:t>PATTERN SIGNIFICANCE</w:t>
            </w:r>
          </w:p>
          <w:p w14:paraId="0C1DAB01" w14:textId="77777777" w:rsidR="008F16F5" w:rsidRDefault="00000000">
            <w:r>
              <w:rPr>
                <w:color w:val="222222"/>
              </w:rPr>
              <w:t xml:space="preserve">A </w:t>
            </w:r>
            <w:proofErr w:type="gramStart"/>
            <w:r>
              <w:rPr>
                <w:color w:val="222222"/>
              </w:rPr>
              <w:t>0% win</w:t>
            </w:r>
            <w:proofErr w:type="gramEnd"/>
            <w:r>
              <w:rPr>
                <w:color w:val="222222"/>
              </w:rPr>
              <w:t xml:space="preserve"> rate for pro se claimants combined with a </w:t>
            </w:r>
            <w:proofErr w:type="gramStart"/>
            <w:r>
              <w:rPr>
                <w:color w:val="222222"/>
              </w:rPr>
              <w:t>100% win</w:t>
            </w:r>
            <w:proofErr w:type="gramEnd"/>
            <w:r>
              <w:rPr>
                <w:color w:val="222222"/>
              </w:rPr>
              <w:t xml:space="preserve"> rate for attorney and institutional parties — across 15 decisions — is not a random distribution. The probability of 6 consecutive pro se losses by chance alone is 1-in-64 assuming a fair 50/50 baseline. Combined with the 100% attorney-win pattern, the statistical signal demands explanation.</w:t>
            </w:r>
          </w:p>
        </w:tc>
      </w:tr>
    </w:tbl>
    <w:p w14:paraId="597520CC" w14:textId="77777777" w:rsidR="008F16F5" w:rsidRDefault="008F16F5">
      <w:pPr>
        <w:spacing w:before="60" w:after="60"/>
      </w:pPr>
    </w:p>
    <w:p w14:paraId="7D7822CC" w14:textId="77777777" w:rsidR="008F16F5" w:rsidRDefault="00000000">
      <w:pPr>
        <w:pStyle w:val="Heading2"/>
      </w:pPr>
      <w:r>
        <w:t>1</w:t>
      </w:r>
      <w:proofErr w:type="gramStart"/>
      <w:r>
        <w:t>B  ·</w:t>
      </w:r>
      <w:proofErr w:type="gramEnd"/>
      <w:r>
        <w:t xml:space="preserve">  Commercial Matters — Award Summary</w:t>
      </w:r>
    </w:p>
    <w:p w14:paraId="04DBF382" w14:textId="77777777" w:rsidR="008F16F5" w:rsidRDefault="00000000">
      <w:pPr>
        <w:spacing w:before="80" w:after="80"/>
      </w:pPr>
      <w:r>
        <w:t>The following table captures every identified commercial arbitration matter, the award amount, the attorney fee component, and alignment with the institutional/attorney claimant's position.</w:t>
      </w:r>
    </w:p>
    <w:p w14:paraId="05197E66" w14:textId="77777777" w:rsidR="008F16F5" w:rsidRDefault="008F16F5">
      <w:pPr>
        <w:spacing w:before="60" w:after="60"/>
      </w:pP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6"/>
        <w:gridCol w:w="685"/>
        <w:gridCol w:w="1424"/>
        <w:gridCol w:w="1781"/>
        <w:gridCol w:w="1353"/>
        <w:gridCol w:w="1629"/>
        <w:gridCol w:w="1352"/>
      </w:tblGrid>
      <w:tr w:rsidR="008F16F5" w14:paraId="6009CB2D" w14:textId="77777777">
        <w:tblPrEx>
          <w:tblCellMar>
            <w:top w:w="0" w:type="dxa"/>
            <w:bottom w:w="0" w:type="dxa"/>
          </w:tblCellMar>
        </w:tblPrEx>
        <w:trPr>
          <w:tblHeader/>
        </w:trPr>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E12BD10" w14:textId="77777777" w:rsidR="008F16F5" w:rsidRDefault="00000000">
            <w:r>
              <w:rPr>
                <w:b/>
                <w:bCs/>
                <w:color w:val="FFFFFF"/>
                <w:sz w:val="20"/>
                <w:szCs w:val="20"/>
              </w:rPr>
              <w:t>Case</w:t>
            </w:r>
          </w:p>
        </w:tc>
        <w:tc>
          <w:tcPr>
            <w:tcW w:w="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FEBD684" w14:textId="77777777" w:rsidR="008F16F5" w:rsidRDefault="00000000">
            <w:r>
              <w:rPr>
                <w:b/>
                <w:bCs/>
                <w:color w:val="FFFFFF"/>
                <w:sz w:val="20"/>
                <w:szCs w:val="20"/>
              </w:rPr>
              <w:t>Year</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5917FA3" w14:textId="77777777" w:rsidR="008F16F5" w:rsidRDefault="00000000">
            <w:r>
              <w:rPr>
                <w:b/>
                <w:bCs/>
                <w:color w:val="FFFFFF"/>
                <w:sz w:val="20"/>
                <w:szCs w:val="20"/>
              </w:rPr>
              <w:t>Award Against</w:t>
            </w:r>
          </w:p>
        </w:tc>
        <w:tc>
          <w:tcPr>
            <w:tcW w:w="195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9DA6974" w14:textId="77777777" w:rsidR="008F16F5" w:rsidRDefault="00000000">
            <w:r>
              <w:rPr>
                <w:b/>
                <w:bCs/>
                <w:color w:val="FFFFFF"/>
                <w:sz w:val="20"/>
                <w:szCs w:val="20"/>
              </w:rPr>
              <w:t>Total Confirmed Judgment</w:t>
            </w:r>
          </w:p>
        </w:tc>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B0C6DCB" w14:textId="77777777" w:rsidR="008F16F5" w:rsidRDefault="00000000">
            <w:r>
              <w:rPr>
                <w:b/>
                <w:bCs/>
                <w:color w:val="FFFFFF"/>
                <w:sz w:val="20"/>
                <w:szCs w:val="20"/>
              </w:rPr>
              <w:t>Atty Fees in Award</w:t>
            </w:r>
          </w:p>
        </w:tc>
        <w:tc>
          <w:tcPr>
            <w:tcW w:w="155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6DCD8BE" w14:textId="77777777" w:rsidR="008F16F5" w:rsidRDefault="00000000">
            <w:r>
              <w:rPr>
                <w:b/>
                <w:bCs/>
                <w:color w:val="FFFFFF"/>
                <w:sz w:val="20"/>
                <w:szCs w:val="20"/>
              </w:rPr>
              <w:t>Arbitrator Compensation</w:t>
            </w:r>
          </w:p>
        </w:tc>
        <w:tc>
          <w:tcPr>
            <w:tcW w:w="10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173BC40" w14:textId="77777777" w:rsidR="008F16F5" w:rsidRDefault="00000000">
            <w:r>
              <w:rPr>
                <w:b/>
                <w:bCs/>
                <w:color w:val="FFFFFF"/>
                <w:sz w:val="20"/>
                <w:szCs w:val="20"/>
              </w:rPr>
              <w:t>Aligned with Referrer?</w:t>
            </w:r>
          </w:p>
        </w:tc>
      </w:tr>
      <w:tr w:rsidR="008F16F5" w14:paraId="44F4F428"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2C454B6" w14:textId="77777777" w:rsidR="008F16F5" w:rsidRDefault="00000000">
            <w:r>
              <w:rPr>
                <w:color w:val="222222"/>
                <w:sz w:val="20"/>
                <w:szCs w:val="20"/>
              </w:rPr>
              <w:t>Floyd v. MMWKM (AAA; 5th CoA affirmed)</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F2C260" w14:textId="77777777" w:rsidR="008F16F5" w:rsidRDefault="00000000">
            <w:r>
              <w:rPr>
                <w:color w:val="222222"/>
                <w:sz w:val="20"/>
                <w:szCs w:val="20"/>
              </w:rPr>
              <w:t>2022</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C17CB3F" w14:textId="77777777" w:rsidR="008F16F5" w:rsidRDefault="00000000">
            <w:r>
              <w:rPr>
                <w:color w:val="222222"/>
                <w:sz w:val="20"/>
                <w:szCs w:val="20"/>
              </w:rPr>
              <w:t>Philip Floyd (individual)</w:t>
            </w:r>
          </w:p>
        </w:tc>
        <w:tc>
          <w:tcPr>
            <w:tcW w:w="19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DCF8CB" w14:textId="77777777" w:rsidR="008F16F5" w:rsidRDefault="00000000">
            <w:r>
              <w:rPr>
                <w:color w:val="222222"/>
                <w:sz w:val="20"/>
                <w:szCs w:val="20"/>
              </w:rPr>
              <w:t>$1,400,339.08 total ($939,370 damages + $436,162 fees + $24,808 interest)</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415378" w14:textId="77777777" w:rsidR="008F16F5" w:rsidRDefault="00000000">
            <w:r>
              <w:rPr>
                <w:color w:val="222222"/>
                <w:sz w:val="20"/>
                <w:szCs w:val="20"/>
              </w:rPr>
              <w:t>$436,161.84 (31% of total)</w:t>
            </w:r>
          </w:p>
        </w:tc>
        <w:tc>
          <w:tcPr>
            <w:tcW w:w="15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2C069F" w14:textId="77777777" w:rsidR="008F16F5" w:rsidRDefault="00000000">
            <w:r>
              <w:rPr>
                <w:color w:val="222222"/>
                <w:sz w:val="20"/>
                <w:szCs w:val="20"/>
              </w:rPr>
              <w:t>Not isolated in public record</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006EE69" w14:textId="77777777" w:rsidR="008F16F5" w:rsidRDefault="00000000">
            <w:r>
              <w:rPr>
                <w:b/>
                <w:bCs/>
                <w:color w:val="FFFFFF"/>
                <w:sz w:val="20"/>
                <w:szCs w:val="20"/>
              </w:rPr>
              <w:t>YES — COMPLETE</w:t>
            </w:r>
          </w:p>
        </w:tc>
      </w:tr>
      <w:tr w:rsidR="008F16F5" w14:paraId="797A7A32"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477D59" w14:textId="77777777" w:rsidR="008F16F5" w:rsidRDefault="00000000">
            <w:r>
              <w:rPr>
                <w:color w:val="222222"/>
                <w:sz w:val="20"/>
                <w:szCs w:val="20"/>
              </w:rPr>
              <w:t>Allison v. Borunda (AAA 03-22-0002-4507; Harris Co. 2021-80256)</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A07881" w14:textId="77777777" w:rsidR="008F16F5" w:rsidRDefault="00000000">
            <w:r>
              <w:rPr>
                <w:color w:val="222222"/>
                <w:sz w:val="20"/>
                <w:szCs w:val="20"/>
              </w:rPr>
              <w:t>2024</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3BB70B" w14:textId="77777777" w:rsidR="008F16F5" w:rsidRDefault="00000000">
            <w:r>
              <w:rPr>
                <w:color w:val="222222"/>
                <w:sz w:val="20"/>
                <w:szCs w:val="20"/>
              </w:rPr>
              <w:t>Richard Allison Jr. + Caroline Allison + Allison Family Trust (non-signatories)</w:t>
            </w:r>
          </w:p>
        </w:tc>
        <w:tc>
          <w:tcPr>
            <w:tcW w:w="19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E9F417" w14:textId="77777777" w:rsidR="008F16F5" w:rsidRDefault="00000000">
            <w:r>
              <w:rPr>
                <w:color w:val="222222"/>
                <w:sz w:val="20"/>
                <w:szCs w:val="20"/>
              </w:rPr>
              <w:t>$4,046,552.72+ CONFIRMED (see Section 1C breakdown)</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46010D" w14:textId="77777777" w:rsidR="008F16F5" w:rsidRDefault="00000000">
            <w:r>
              <w:rPr>
                <w:color w:val="222222"/>
                <w:sz w:val="20"/>
                <w:szCs w:val="20"/>
              </w:rPr>
              <w:t>$376,013.93 joint &amp; several (9.3% of total)</w:t>
            </w:r>
          </w:p>
        </w:tc>
        <w:tc>
          <w:tcPr>
            <w:tcW w:w="15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342BD" w14:textId="77777777" w:rsidR="008F16F5" w:rsidRDefault="00000000">
            <w:r>
              <w:rPr>
                <w:color w:val="222222"/>
                <w:sz w:val="20"/>
                <w:szCs w:val="20"/>
              </w:rPr>
              <w:t>$78,456.27 AAA admin fees + Arbitrator compensation (joint &amp; several) — CONFIRMED</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D441F88" w14:textId="77777777" w:rsidR="008F16F5" w:rsidRDefault="00000000">
            <w:r>
              <w:rPr>
                <w:b/>
                <w:bCs/>
                <w:color w:val="FFFFFF"/>
                <w:sz w:val="20"/>
                <w:szCs w:val="20"/>
              </w:rPr>
              <w:t>YES — COMPLETE</w:t>
            </w:r>
          </w:p>
        </w:tc>
      </w:tr>
      <w:tr w:rsidR="008F16F5" w14:paraId="0FE7D8F7"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AECF8A" w14:textId="77777777" w:rsidR="008F16F5" w:rsidRPr="003C231D" w:rsidRDefault="00000000">
            <w:pPr>
              <w:rPr>
                <w:lang w:val="es-ES"/>
              </w:rPr>
            </w:pPr>
            <w:r w:rsidRPr="003C231D">
              <w:rPr>
                <w:color w:val="222222"/>
                <w:sz w:val="20"/>
                <w:szCs w:val="20"/>
                <w:lang w:val="es-ES"/>
              </w:rPr>
              <w:lastRenderedPageBreak/>
              <w:t>LALO v. Hawk / Colton (AAA; N.D. Tex. confirmed)</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F5CD93E" w14:textId="77777777" w:rsidR="008F16F5" w:rsidRDefault="00000000">
            <w:r>
              <w:rPr>
                <w:color w:val="222222"/>
                <w:sz w:val="20"/>
                <w:szCs w:val="20"/>
              </w:rPr>
              <w:t>2018</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806FFE2" w14:textId="77777777" w:rsidR="008F16F5" w:rsidRDefault="00000000">
            <w:r>
              <w:rPr>
                <w:color w:val="222222"/>
                <w:sz w:val="20"/>
                <w:szCs w:val="20"/>
              </w:rPr>
              <w:t>Eric Colton (individual)</w:t>
            </w:r>
          </w:p>
        </w:tc>
        <w:tc>
          <w:tcPr>
            <w:tcW w:w="19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934B34" w14:textId="77777777" w:rsidR="008F16F5" w:rsidRDefault="00000000">
            <w:r>
              <w:rPr>
                <w:color w:val="222222"/>
                <w:sz w:val="20"/>
                <w:szCs w:val="20"/>
              </w:rPr>
              <w:t>$1,340,481.30 ($895,223 damages + $404,343 fees + $40,915 costs)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B8FC61" w14:textId="77777777" w:rsidR="008F16F5" w:rsidRDefault="00000000">
            <w:r>
              <w:rPr>
                <w:color w:val="222222"/>
                <w:sz w:val="20"/>
                <w:szCs w:val="20"/>
              </w:rPr>
              <w:t>$404,343.30 (30% of total)</w:t>
            </w:r>
          </w:p>
        </w:tc>
        <w:tc>
          <w:tcPr>
            <w:tcW w:w="15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B7040E" w14:textId="77777777" w:rsidR="008F16F5" w:rsidRDefault="00000000">
            <w:r>
              <w:rPr>
                <w:color w:val="222222"/>
                <w:sz w:val="20"/>
                <w:szCs w:val="20"/>
              </w:rPr>
              <w:t>$40,915 in arbitration costs (4-day hearing)</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F237FB9" w14:textId="77777777" w:rsidR="008F16F5" w:rsidRDefault="00000000">
            <w:r>
              <w:rPr>
                <w:b/>
                <w:bCs/>
                <w:color w:val="FFFFFF"/>
                <w:sz w:val="20"/>
                <w:szCs w:val="20"/>
              </w:rPr>
              <w:t>YES — COMPLETE</w:t>
            </w:r>
          </w:p>
        </w:tc>
      </w:tr>
      <w:tr w:rsidR="008F16F5" w14:paraId="52B45CC2"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7B3FD7" w14:textId="77777777" w:rsidR="008F16F5" w:rsidRDefault="00000000">
            <w:proofErr w:type="spellStart"/>
            <w:r>
              <w:rPr>
                <w:color w:val="222222"/>
                <w:sz w:val="20"/>
                <w:szCs w:val="20"/>
              </w:rPr>
              <w:t>CoVerica</w:t>
            </w:r>
            <w:proofErr w:type="spellEnd"/>
            <w:r>
              <w:rPr>
                <w:color w:val="222222"/>
                <w:sz w:val="20"/>
                <w:szCs w:val="20"/>
              </w:rPr>
              <w:t xml:space="preserve"> v. Logsdon (AAA 01-24-0002-4821)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4CF937" w14:textId="77777777" w:rsidR="008F16F5" w:rsidRDefault="00000000">
            <w:r>
              <w:rPr>
                <w:color w:val="222222"/>
                <w:sz w:val="20"/>
                <w:szCs w:val="20"/>
              </w:rPr>
              <w:t>2025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019237" w14:textId="77777777" w:rsidR="008F16F5" w:rsidRDefault="00000000">
            <w:r>
              <w:rPr>
                <w:color w:val="222222"/>
                <w:sz w:val="20"/>
                <w:szCs w:val="20"/>
              </w:rPr>
              <w:t>Mark Logsdon (individual)</w:t>
            </w:r>
          </w:p>
        </w:tc>
        <w:tc>
          <w:tcPr>
            <w:tcW w:w="19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531CA6" w14:textId="77777777" w:rsidR="008F16F5" w:rsidRDefault="00000000">
            <w:r>
              <w:rPr>
                <w:color w:val="222222"/>
                <w:sz w:val="20"/>
                <w:szCs w:val="20"/>
              </w:rPr>
              <w:t>$308,595.31 CONFIRMED ($79,499 damages + $153,030 fees + $7,616 costs + $68,450 arb. fees) + 7.5% interest</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7EEFE2" w14:textId="77777777" w:rsidR="008F16F5" w:rsidRDefault="00000000">
            <w:r>
              <w:rPr>
                <w:color w:val="222222"/>
                <w:sz w:val="20"/>
                <w:szCs w:val="20"/>
              </w:rPr>
              <w:t>$153,029.60 atty fees + $7,616.18 costs (52.5% of base award)</w:t>
            </w:r>
          </w:p>
        </w:tc>
        <w:tc>
          <w:tcPr>
            <w:tcW w:w="15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C59A4C" w14:textId="77777777" w:rsidR="008F16F5" w:rsidRDefault="00000000">
            <w:r>
              <w:rPr>
                <w:color w:val="222222"/>
                <w:sz w:val="20"/>
                <w:szCs w:val="20"/>
              </w:rPr>
              <w:t>$68,450.38 arbitration + arbitrator fees CONFIRMED</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8BD56B6" w14:textId="77777777" w:rsidR="008F16F5" w:rsidRDefault="00000000">
            <w:r>
              <w:rPr>
                <w:b/>
                <w:bCs/>
                <w:color w:val="FFFFFF"/>
                <w:sz w:val="20"/>
                <w:szCs w:val="20"/>
              </w:rPr>
              <w:t>YES — COMPLETE</w:t>
            </w:r>
          </w:p>
        </w:tc>
      </w:tr>
      <w:tr w:rsidR="008F16F5" w14:paraId="3F265104"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C5753BE" w14:textId="77777777" w:rsidR="008F16F5" w:rsidRDefault="00000000">
            <w:proofErr w:type="spellStart"/>
            <w:r>
              <w:rPr>
                <w:color w:val="222222"/>
                <w:sz w:val="20"/>
                <w:szCs w:val="20"/>
              </w:rPr>
              <w:t>Poolwerx</w:t>
            </w:r>
            <w:proofErr w:type="spellEnd"/>
            <w:r>
              <w:rPr>
                <w:color w:val="222222"/>
                <w:sz w:val="20"/>
                <w:szCs w:val="20"/>
              </w:rPr>
              <w:t xml:space="preserve"> v. Bussenius (AAA; July 21, </w:t>
            </w:r>
            <w:proofErr w:type="gramStart"/>
            <w:r>
              <w:rPr>
                <w:color w:val="222222"/>
                <w:sz w:val="20"/>
                <w:szCs w:val="20"/>
              </w:rPr>
              <w:t>2022</w:t>
            </w:r>
            <w:proofErr w:type="gramEnd"/>
            <w:r>
              <w:rPr>
                <w:color w:val="222222"/>
                <w:sz w:val="20"/>
                <w:szCs w:val="20"/>
              </w:rPr>
              <w:t xml:space="preserve"> award)</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3494FC" w14:textId="77777777" w:rsidR="008F16F5" w:rsidRDefault="00000000">
            <w:r>
              <w:rPr>
                <w:color w:val="222222"/>
                <w:sz w:val="20"/>
                <w:szCs w:val="20"/>
              </w:rPr>
              <w:t>2022</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447638" w14:textId="77777777" w:rsidR="008F16F5" w:rsidRDefault="00000000">
            <w:r>
              <w:rPr>
                <w:color w:val="222222"/>
                <w:sz w:val="20"/>
                <w:szCs w:val="20"/>
              </w:rPr>
              <w:t>Nicolas Bussenius (franchisee + personal guarantor)</w:t>
            </w:r>
          </w:p>
        </w:tc>
        <w:tc>
          <w:tcPr>
            <w:tcW w:w="19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7800C1" w14:textId="77777777" w:rsidR="008F16F5" w:rsidRDefault="00000000">
            <w:r>
              <w:rPr>
                <w:color w:val="222222"/>
                <w:sz w:val="20"/>
                <w:szCs w:val="20"/>
              </w:rPr>
              <w:t>$230,989.08 CONFIRMED ($206,422 damages + $3,562 interest + $11,990 fees + $5,100 AAA admin + $3,915 arbitrator comp) + 5% annual interest from July 21, 2022</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C1F814" w14:textId="77777777" w:rsidR="008F16F5" w:rsidRDefault="00000000">
            <w:r>
              <w:rPr>
                <w:color w:val="222222"/>
                <w:sz w:val="20"/>
                <w:szCs w:val="20"/>
              </w:rPr>
              <w:t>$11,990.00 atty fees (5.2% of base award)</w:t>
            </w:r>
          </w:p>
        </w:tc>
        <w:tc>
          <w:tcPr>
            <w:tcW w:w="15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856FCCC" w14:textId="77777777" w:rsidR="008F16F5" w:rsidRDefault="00000000">
            <w:r>
              <w:rPr>
                <w:color w:val="222222"/>
                <w:sz w:val="20"/>
                <w:szCs w:val="20"/>
              </w:rPr>
              <w:t>$3,915.00 arbitrator compensation CONFIRMED</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5C2CD64E" w14:textId="77777777" w:rsidR="008F16F5" w:rsidRDefault="00000000">
            <w:r>
              <w:rPr>
                <w:b/>
                <w:bCs/>
                <w:color w:val="FFFFFF"/>
                <w:sz w:val="20"/>
                <w:szCs w:val="20"/>
              </w:rPr>
              <w:t>YES — COMPLETE</w:t>
            </w:r>
          </w:p>
        </w:tc>
      </w:tr>
      <w:tr w:rsidR="008F16F5" w14:paraId="377B0CDF"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FEE8C2" w14:textId="77777777" w:rsidR="008F16F5" w:rsidRDefault="00000000">
            <w:r>
              <w:rPr>
                <w:color w:val="222222"/>
                <w:sz w:val="20"/>
                <w:szCs w:val="20"/>
              </w:rPr>
              <w:t>UniFirst v. BP Auto (Harris Co. confirmation)</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34404E" w14:textId="77777777" w:rsidR="008F16F5" w:rsidRDefault="00000000">
            <w:r>
              <w:rPr>
                <w:color w:val="222222"/>
                <w:sz w:val="20"/>
                <w:szCs w:val="20"/>
              </w:rPr>
              <w:t>2025</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93C469" w14:textId="77777777" w:rsidR="008F16F5" w:rsidRDefault="00000000">
            <w:r>
              <w:rPr>
                <w:color w:val="222222"/>
                <w:sz w:val="20"/>
                <w:szCs w:val="20"/>
              </w:rPr>
              <w:t>Small business respondent</w:t>
            </w:r>
          </w:p>
        </w:tc>
        <w:tc>
          <w:tcPr>
            <w:tcW w:w="19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E29BF9" w14:textId="77777777" w:rsidR="008F16F5" w:rsidRDefault="00000000">
            <w:r>
              <w:rPr>
                <w:color w:val="222222"/>
                <w:sz w:val="20"/>
                <w:szCs w:val="20"/>
              </w:rPr>
              <w:t>Not yet retrieved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86A9A0" w14:textId="77777777" w:rsidR="008F16F5" w:rsidRDefault="00000000">
            <w:r>
              <w:rPr>
                <w:color w:val="222222"/>
                <w:sz w:val="20"/>
                <w:szCs w:val="20"/>
              </w:rPr>
              <w:t>Unknown</w:t>
            </w:r>
          </w:p>
        </w:tc>
        <w:tc>
          <w:tcPr>
            <w:tcW w:w="15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2636DF" w14:textId="77777777" w:rsidR="008F16F5" w:rsidRDefault="00000000">
            <w:r>
              <w:rPr>
                <w:color w:val="222222"/>
                <w:sz w:val="20"/>
                <w:szCs w:val="20"/>
              </w:rPr>
              <w:t>Unknown</w:t>
            </w:r>
          </w:p>
        </w:tc>
        <w:tc>
          <w:tcPr>
            <w:tcW w:w="10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3D13B106" w14:textId="77777777" w:rsidR="008F16F5" w:rsidRDefault="00000000">
            <w:r>
              <w:rPr>
                <w:b/>
                <w:bCs/>
                <w:color w:val="FFFFFF"/>
                <w:sz w:val="20"/>
                <w:szCs w:val="20"/>
              </w:rPr>
              <w:t>LIKELY YES</w:t>
            </w:r>
          </w:p>
        </w:tc>
      </w:tr>
      <w:tr w:rsidR="008F16F5" w14:paraId="08001B12"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6A98AC0" w14:textId="77777777" w:rsidR="008F16F5" w:rsidRDefault="00000000">
            <w:r>
              <w:rPr>
                <w:color w:val="222222"/>
                <w:sz w:val="20"/>
                <w:szCs w:val="20"/>
              </w:rPr>
              <w:t>LEXIS 733 law firm (2024 AAA Consumer)</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3CA305" w14:textId="77777777" w:rsidR="008F16F5" w:rsidRDefault="00000000">
            <w:r>
              <w:rPr>
                <w:color w:val="222222"/>
                <w:sz w:val="20"/>
                <w:szCs w:val="20"/>
              </w:rPr>
              <w:t>2024</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46C44A" w14:textId="77777777" w:rsidR="008F16F5" w:rsidRDefault="00000000">
            <w:r>
              <w:rPr>
                <w:color w:val="222222"/>
                <w:sz w:val="20"/>
                <w:szCs w:val="20"/>
              </w:rPr>
              <w:t>Consumer claimants (pro se)</w:t>
            </w:r>
          </w:p>
        </w:tc>
        <w:tc>
          <w:tcPr>
            <w:tcW w:w="19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E5440A" w14:textId="77777777" w:rsidR="008F16F5" w:rsidRDefault="00000000">
            <w:r>
              <w:rPr>
                <w:color w:val="222222"/>
                <w:sz w:val="20"/>
                <w:szCs w:val="20"/>
              </w:rPr>
              <w:t>Claimants pay $15,000 in fees and full costs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7028E6" w14:textId="77777777" w:rsidR="008F16F5" w:rsidRDefault="00000000">
            <w:r>
              <w:rPr>
                <w:color w:val="222222"/>
                <w:sz w:val="20"/>
                <w:szCs w:val="20"/>
              </w:rPr>
              <w:t>$15,000 shifted to claimants (100%)</w:t>
            </w:r>
          </w:p>
        </w:tc>
        <w:tc>
          <w:tcPr>
            <w:tcW w:w="15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DDBD5F" w14:textId="77777777" w:rsidR="008F16F5" w:rsidRDefault="00000000">
            <w:r>
              <w:rPr>
                <w:color w:val="222222"/>
                <w:sz w:val="20"/>
                <w:szCs w:val="20"/>
              </w:rPr>
              <w:t>Not isolated</w:t>
            </w:r>
          </w:p>
        </w:tc>
        <w:tc>
          <w:tcPr>
            <w:tcW w:w="10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7B6B9BC" w14:textId="77777777" w:rsidR="008F16F5" w:rsidRDefault="00000000">
            <w:r>
              <w:rPr>
                <w:b/>
                <w:bCs/>
                <w:color w:val="FFFFFF"/>
                <w:sz w:val="20"/>
                <w:szCs w:val="20"/>
              </w:rPr>
              <w:t>YES — COMPLETE</w:t>
            </w:r>
          </w:p>
        </w:tc>
      </w:tr>
    </w:tbl>
    <w:p w14:paraId="071B36BE" w14:textId="77777777" w:rsidR="008F16F5" w:rsidRDefault="008F16F5">
      <w:pPr>
        <w:spacing w:before="60" w:after="60"/>
      </w:pPr>
    </w:p>
    <w:p w14:paraId="3A0FC927" w14:textId="77777777" w:rsidR="008F16F5" w:rsidRDefault="00000000">
      <w:pPr>
        <w:pStyle w:val="Heading2"/>
      </w:pPr>
      <w:r>
        <w:t>1</w:t>
      </w:r>
      <w:proofErr w:type="gramStart"/>
      <w:r>
        <w:t>C  ·</w:t>
      </w:r>
      <w:proofErr w:type="gramEnd"/>
      <w:r>
        <w:t xml:space="preserve">  Allison v. Borunda — Complete Award Breakdown (Verified from Court Documents)</w:t>
      </w:r>
    </w:p>
    <w:p w14:paraId="0AA4A481" w14:textId="77777777" w:rsidR="008F16F5" w:rsidRDefault="00000000">
      <w:pPr>
        <w:spacing w:before="80" w:after="80"/>
      </w:pPr>
      <w:r>
        <w:t>Source: AAA Case No. 03-22-0002-4507 — Reasoned Interim Award signed April 29, 2024, by Hon. Anne Ashby (Ret.); Final Judgment signed July 15, 2024, by Harris County 269th Judicial District Court (Cause No. 2021-80256). These are verified figures from the official court record.</w:t>
      </w:r>
    </w:p>
    <w:p w14:paraId="69479957" w14:textId="77777777" w:rsidR="008F16F5" w:rsidRDefault="008F16F5">
      <w:pPr>
        <w:spacing w:before="60" w:after="60"/>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1600"/>
        <w:gridCol w:w="1650"/>
        <w:gridCol w:w="2010"/>
      </w:tblGrid>
      <w:tr w:rsidR="008F16F5" w14:paraId="665FB0A8" w14:textId="77777777">
        <w:tblPrEx>
          <w:tblCellMar>
            <w:top w:w="0" w:type="dxa"/>
            <w:bottom w:w="0" w:type="dxa"/>
          </w:tblCellMar>
        </w:tblPrEx>
        <w:trPr>
          <w:tblHeader/>
        </w:trPr>
        <w:tc>
          <w:tcPr>
            <w:tcW w:w="2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AD28C72" w14:textId="77777777" w:rsidR="008F16F5" w:rsidRDefault="00000000">
            <w:r>
              <w:rPr>
                <w:b/>
                <w:bCs/>
                <w:color w:val="FFFFFF"/>
                <w:sz w:val="20"/>
                <w:szCs w:val="20"/>
              </w:rPr>
              <w:lastRenderedPageBreak/>
              <w:t>Award Component</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A62FC8D" w14:textId="77777777" w:rsidR="008F16F5" w:rsidRDefault="00000000">
            <w:r>
              <w:rPr>
                <w:b/>
                <w:bCs/>
                <w:color w:val="FFFFFF"/>
                <w:sz w:val="20"/>
                <w:szCs w:val="20"/>
              </w:rPr>
              <w:t>Against Richard Allison Jr.</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27FB944" w14:textId="77777777" w:rsidR="008F16F5" w:rsidRDefault="00000000">
            <w:r>
              <w:rPr>
                <w:b/>
                <w:bCs/>
                <w:color w:val="FFFFFF"/>
                <w:sz w:val="20"/>
                <w:szCs w:val="20"/>
              </w:rPr>
              <w:t>Against Caroline Allison</w:t>
            </w:r>
          </w:p>
        </w:tc>
        <w:tc>
          <w:tcPr>
            <w:tcW w:w="165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8F32BE9" w14:textId="77777777" w:rsidR="008F16F5" w:rsidRDefault="00000000">
            <w:r>
              <w:rPr>
                <w:b/>
                <w:bCs/>
                <w:color w:val="FFFFFF"/>
                <w:sz w:val="20"/>
                <w:szCs w:val="20"/>
              </w:rPr>
              <w:t>Joint &amp; Several</w:t>
            </w:r>
          </w:p>
        </w:tc>
        <w:tc>
          <w:tcPr>
            <w:tcW w:w="201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3E86B0D" w14:textId="77777777" w:rsidR="008F16F5" w:rsidRDefault="00000000">
            <w:r>
              <w:rPr>
                <w:b/>
                <w:bCs/>
                <w:color w:val="FFFFFF"/>
                <w:sz w:val="20"/>
                <w:szCs w:val="20"/>
              </w:rPr>
              <w:t>Source</w:t>
            </w:r>
          </w:p>
        </w:tc>
      </w:tr>
      <w:tr w:rsidR="008F16F5" w14:paraId="5FF21BE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008FC32" w14:textId="77777777" w:rsidR="008F16F5" w:rsidRDefault="00000000">
            <w:r>
              <w:rPr>
                <w:color w:val="222222"/>
                <w:sz w:val="20"/>
                <w:szCs w:val="20"/>
              </w:rPr>
              <w:t>Principal damages (breach of contract)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3BFB180" w14:textId="77777777" w:rsidR="008F16F5" w:rsidRDefault="00000000">
            <w:r>
              <w:rPr>
                <w:color w:val="222222"/>
                <w:sz w:val="20"/>
                <w:szCs w:val="20"/>
              </w:rPr>
              <w:t>$1,416,915.68</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C096334" w14:textId="77777777" w:rsidR="008F16F5" w:rsidRDefault="00000000">
            <w:r>
              <w:rPr>
                <w:color w:val="222222"/>
                <w:sz w:val="20"/>
                <w:szCs w:val="20"/>
              </w:rPr>
              <w:t>$1,352,149.80</w:t>
            </w:r>
          </w:p>
        </w:tc>
        <w:tc>
          <w:tcPr>
            <w:tcW w:w="16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2F91FE" w14:textId="77777777" w:rsidR="008F16F5" w:rsidRDefault="00000000">
            <w:r>
              <w:rPr>
                <w:color w:val="222222"/>
                <w:sz w:val="20"/>
                <w:szCs w:val="20"/>
              </w:rPr>
              <w:t>—</w:t>
            </w:r>
          </w:p>
        </w:tc>
        <w:tc>
          <w:tcPr>
            <w:tcW w:w="201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F00776B" w14:textId="77777777" w:rsidR="008F16F5" w:rsidRDefault="00000000">
            <w:r>
              <w:rPr>
                <w:color w:val="222222"/>
                <w:sz w:val="20"/>
                <w:szCs w:val="20"/>
              </w:rPr>
              <w:t>Interim Award §VIII; Final Judgment ¶¶1,3</w:t>
            </w:r>
          </w:p>
        </w:tc>
      </w:tr>
      <w:tr w:rsidR="008F16F5" w14:paraId="3037CB50"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25A3E4" w14:textId="77777777" w:rsidR="008F16F5" w:rsidRDefault="00000000">
            <w:r>
              <w:rPr>
                <w:color w:val="222222"/>
                <w:sz w:val="20"/>
                <w:szCs w:val="20"/>
              </w:rPr>
              <w:t>Pre-judgment interest (8.5% compounded annually from April 13, 2021)</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0D5165" w14:textId="77777777" w:rsidR="008F16F5" w:rsidRDefault="00000000">
            <w:r>
              <w:rPr>
                <w:color w:val="222222"/>
                <w:sz w:val="20"/>
                <w:szCs w:val="20"/>
              </w:rPr>
              <w:t>$421,133.32</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F87B4B" w14:textId="77777777" w:rsidR="008F16F5" w:rsidRDefault="00000000">
            <w:r>
              <w:rPr>
                <w:color w:val="222222"/>
                <w:sz w:val="20"/>
                <w:szCs w:val="20"/>
              </w:rPr>
              <w:t>$401,883.72</w:t>
            </w:r>
          </w:p>
        </w:tc>
        <w:tc>
          <w:tcPr>
            <w:tcW w:w="16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9E996D" w14:textId="77777777" w:rsidR="008F16F5" w:rsidRDefault="00000000">
            <w:r>
              <w:rPr>
                <w:color w:val="222222"/>
                <w:sz w:val="20"/>
                <w:szCs w:val="20"/>
              </w:rPr>
              <w:t>—</w:t>
            </w:r>
          </w:p>
        </w:tc>
        <w:tc>
          <w:tcPr>
            <w:tcW w:w="20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70D8BF" w14:textId="77777777" w:rsidR="008F16F5" w:rsidRDefault="00000000">
            <w:r>
              <w:rPr>
                <w:color w:val="222222"/>
                <w:sz w:val="20"/>
                <w:szCs w:val="20"/>
              </w:rPr>
              <w:t>Final Judgment ¶¶2,4</w:t>
            </w:r>
          </w:p>
        </w:tc>
      </w:tr>
      <w:tr w:rsidR="008F16F5" w14:paraId="1966FFC3"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7F912E" w14:textId="77777777" w:rsidR="008F16F5" w:rsidRDefault="00000000">
            <w:r>
              <w:rPr>
                <w:color w:val="222222"/>
                <w:sz w:val="20"/>
                <w:szCs w:val="20"/>
              </w:rPr>
              <w:t>Attorneys' fees and expenses</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3F178BD" w14:textId="77777777" w:rsidR="008F16F5" w:rsidRDefault="00000000">
            <w:r>
              <w:rPr>
                <w:color w:val="222222"/>
                <w:sz w:val="20"/>
                <w:szCs w:val="20"/>
              </w:rPr>
              <w: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B1BB23" w14:textId="77777777" w:rsidR="008F16F5" w:rsidRDefault="00000000">
            <w:r>
              <w:rPr>
                <w:color w:val="222222"/>
                <w:sz w:val="20"/>
                <w:szCs w:val="20"/>
              </w:rPr>
              <w:t>—</w:t>
            </w:r>
          </w:p>
        </w:tc>
        <w:tc>
          <w:tcPr>
            <w:tcW w:w="16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A64E457" w14:textId="77777777" w:rsidR="008F16F5" w:rsidRDefault="00000000">
            <w:r>
              <w:rPr>
                <w:color w:val="222222"/>
                <w:sz w:val="20"/>
                <w:szCs w:val="20"/>
              </w:rPr>
              <w:t>$376,013.93</w:t>
            </w:r>
          </w:p>
        </w:tc>
        <w:tc>
          <w:tcPr>
            <w:tcW w:w="201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B98A10B" w14:textId="77777777" w:rsidR="008F16F5" w:rsidRDefault="00000000">
            <w:r>
              <w:rPr>
                <w:color w:val="222222"/>
                <w:sz w:val="20"/>
                <w:szCs w:val="20"/>
              </w:rPr>
              <w:t>Final Judgment ¶5</w:t>
            </w:r>
          </w:p>
        </w:tc>
      </w:tr>
      <w:tr w:rsidR="008F16F5" w14:paraId="65ED490E"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6E8A5F" w14:textId="77777777" w:rsidR="008F16F5" w:rsidRDefault="00000000">
            <w:r>
              <w:rPr>
                <w:color w:val="222222"/>
                <w:sz w:val="20"/>
                <w:szCs w:val="20"/>
              </w:rPr>
              <w:t>AAA admin fees + Arbitrator compensation</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BF30A1" w14:textId="77777777" w:rsidR="008F16F5" w:rsidRDefault="00000000">
            <w:r>
              <w:rPr>
                <w:color w:val="222222"/>
                <w:sz w:val="20"/>
                <w:szCs w:val="20"/>
              </w:rPr>
              <w: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B993B0" w14:textId="77777777" w:rsidR="008F16F5" w:rsidRDefault="00000000">
            <w:r>
              <w:rPr>
                <w:color w:val="222222"/>
                <w:sz w:val="20"/>
                <w:szCs w:val="20"/>
              </w:rPr>
              <w:t>—</w:t>
            </w:r>
          </w:p>
        </w:tc>
        <w:tc>
          <w:tcPr>
            <w:tcW w:w="16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63A2DF" w14:textId="77777777" w:rsidR="008F16F5" w:rsidRDefault="00000000">
            <w:r>
              <w:rPr>
                <w:color w:val="222222"/>
                <w:sz w:val="20"/>
                <w:szCs w:val="20"/>
              </w:rPr>
              <w:t>$132,000</w:t>
            </w:r>
          </w:p>
        </w:tc>
        <w:tc>
          <w:tcPr>
            <w:tcW w:w="20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6C4058" w14:textId="77777777" w:rsidR="008F16F5" w:rsidRDefault="00000000">
            <w:r>
              <w:rPr>
                <w:color w:val="222222"/>
                <w:sz w:val="20"/>
                <w:szCs w:val="20"/>
              </w:rPr>
              <w:t>Confirmed from court document — corrected figure</w:t>
            </w:r>
          </w:p>
        </w:tc>
      </w:tr>
      <w:tr w:rsidR="008F16F5" w14:paraId="69B2EBEA"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B189D2A" w14:textId="77777777" w:rsidR="008F16F5" w:rsidRDefault="00000000">
            <w:r>
              <w:rPr>
                <w:color w:val="222222"/>
                <w:sz w:val="20"/>
                <w:szCs w:val="20"/>
              </w:rPr>
              <w:t>Post-judgment interest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52307E" w14:textId="77777777" w:rsidR="008F16F5" w:rsidRDefault="00000000">
            <w:r>
              <w:rPr>
                <w:color w:val="222222"/>
                <w:sz w:val="20"/>
                <w:szCs w:val="20"/>
              </w:rPr>
              <w:t>8.5% per annum from Final Award</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E1B429E" w14:textId="77777777" w:rsidR="008F16F5" w:rsidRDefault="00000000">
            <w:r>
              <w:rPr>
                <w:color w:val="222222"/>
                <w:sz w:val="20"/>
                <w:szCs w:val="20"/>
              </w:rPr>
              <w:t>8.5% per annum from Final Award</w:t>
            </w:r>
          </w:p>
        </w:tc>
        <w:tc>
          <w:tcPr>
            <w:tcW w:w="16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6D77002" w14:textId="77777777" w:rsidR="008F16F5" w:rsidRDefault="00000000">
            <w:r>
              <w:rPr>
                <w:color w:val="222222"/>
                <w:sz w:val="20"/>
                <w:szCs w:val="20"/>
              </w:rPr>
              <w:t>Same rate</w:t>
            </w:r>
          </w:p>
        </w:tc>
        <w:tc>
          <w:tcPr>
            <w:tcW w:w="201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1F0B093" w14:textId="77777777" w:rsidR="008F16F5" w:rsidRDefault="00000000">
            <w:r>
              <w:rPr>
                <w:color w:val="222222"/>
                <w:sz w:val="20"/>
                <w:szCs w:val="20"/>
              </w:rPr>
              <w:t>Final Judgment ¶8</w:t>
            </w:r>
          </w:p>
        </w:tc>
      </w:tr>
      <w:tr w:rsidR="008F16F5" w14:paraId="0E5D0E4A"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115B29" w14:textId="77777777" w:rsidR="008F16F5" w:rsidRDefault="00000000">
            <w:r>
              <w:rPr>
                <w:color w:val="222222"/>
                <w:sz w:val="20"/>
                <w:szCs w:val="20"/>
              </w:rPr>
              <w:t>Enforcement fees (ongoing)</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E2DDA2" w14:textId="77777777" w:rsidR="008F16F5" w:rsidRDefault="00000000">
            <w:r>
              <w:rPr>
                <w:color w:val="222222"/>
                <w:sz w:val="20"/>
                <w:szCs w:val="20"/>
              </w:rPr>
              <w: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5D4A00" w14:textId="77777777" w:rsidR="008F16F5" w:rsidRDefault="00000000">
            <w:r>
              <w:rPr>
                <w:color w:val="222222"/>
                <w:sz w:val="20"/>
                <w:szCs w:val="20"/>
              </w:rPr>
              <w:t>—</w:t>
            </w:r>
          </w:p>
        </w:tc>
        <w:tc>
          <w:tcPr>
            <w:tcW w:w="16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EC93AE" w14:textId="77777777" w:rsidR="008F16F5" w:rsidRDefault="00000000">
            <w:r>
              <w:rPr>
                <w:color w:val="222222"/>
                <w:sz w:val="20"/>
                <w:szCs w:val="20"/>
              </w:rPr>
              <w:t>Set by subsequent proceedings</w:t>
            </w:r>
          </w:p>
        </w:tc>
        <w:tc>
          <w:tcPr>
            <w:tcW w:w="20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EA3E19" w14:textId="77777777" w:rsidR="008F16F5" w:rsidRDefault="00000000">
            <w:r>
              <w:rPr>
                <w:color w:val="222222"/>
                <w:sz w:val="20"/>
                <w:szCs w:val="20"/>
              </w:rPr>
              <w:t>Final Judgment ¶9</w:t>
            </w:r>
          </w:p>
        </w:tc>
      </w:tr>
      <w:tr w:rsidR="008F16F5" w14:paraId="20A82B0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F9F21E" w14:textId="77777777" w:rsidR="008F16F5" w:rsidRDefault="00000000">
            <w:r>
              <w:rPr>
                <w:color w:val="222222"/>
                <w:sz w:val="20"/>
                <w:szCs w:val="20"/>
              </w:rPr>
              <w:t>SUBTOTAL (excluding ongoing amounts)</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A3C71" w14:textId="77777777" w:rsidR="008F16F5" w:rsidRDefault="00000000">
            <w:r>
              <w:rPr>
                <w:color w:val="222222"/>
                <w:sz w:val="20"/>
                <w:szCs w:val="20"/>
              </w:rPr>
              <w:t>$1,838,049.00</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7DA933" w14:textId="77777777" w:rsidR="008F16F5" w:rsidRDefault="00000000">
            <w:r>
              <w:rPr>
                <w:color w:val="222222"/>
                <w:sz w:val="20"/>
                <w:szCs w:val="20"/>
              </w:rPr>
              <w:t>$1,754,033.52</w:t>
            </w:r>
          </w:p>
        </w:tc>
        <w:tc>
          <w:tcPr>
            <w:tcW w:w="16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D0BD75" w14:textId="77777777" w:rsidR="008F16F5" w:rsidRDefault="00000000">
            <w:r>
              <w:rPr>
                <w:color w:val="222222"/>
                <w:sz w:val="20"/>
                <w:szCs w:val="20"/>
              </w:rPr>
              <w:t>$507,013.93</w:t>
            </w:r>
          </w:p>
        </w:tc>
        <w:tc>
          <w:tcPr>
            <w:tcW w:w="201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00E043" w14:textId="77777777" w:rsidR="008F16F5" w:rsidRDefault="00000000">
            <w:r>
              <w:rPr>
                <w:color w:val="222222"/>
                <w:sz w:val="20"/>
                <w:szCs w:val="20"/>
              </w:rPr>
              <w:t>Calculated: $376,014 fees + $132,000 arb. comp.</w:t>
            </w:r>
          </w:p>
        </w:tc>
      </w:tr>
      <w:tr w:rsidR="008F16F5" w14:paraId="1F9D2D0C"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8695D5" w14:textId="77777777" w:rsidR="008F16F5" w:rsidRDefault="00000000">
            <w:r>
              <w:rPr>
                <w:color w:val="222222"/>
                <w:sz w:val="20"/>
                <w:szCs w:val="20"/>
              </w:rPr>
              <w:t>TOTAL CONFIRMED JUDGMENT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2F0FBB" w14:textId="77777777" w:rsidR="008F16F5" w:rsidRDefault="00000000">
            <w:r>
              <w:rPr>
                <w:color w:val="222222"/>
                <w:sz w:val="20"/>
                <w:szCs w:val="20"/>
              </w:rPr>
              <w:t>—</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7B3C71" w14:textId="77777777" w:rsidR="008F16F5" w:rsidRDefault="00000000">
            <w:r>
              <w:rPr>
                <w:color w:val="222222"/>
                <w:sz w:val="20"/>
                <w:szCs w:val="20"/>
              </w:rPr>
              <w:t>—</w:t>
            </w:r>
          </w:p>
        </w:tc>
        <w:tc>
          <w:tcPr>
            <w:tcW w:w="165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CAAE24" w14:textId="77777777" w:rsidR="008F16F5" w:rsidRDefault="00000000">
            <w:r>
              <w:rPr>
                <w:color w:val="222222"/>
                <w:sz w:val="20"/>
                <w:szCs w:val="20"/>
              </w:rPr>
              <w:t>$4,100,096.45+ (excl. ongoing interest)</w:t>
            </w:r>
          </w:p>
        </w:tc>
        <w:tc>
          <w:tcPr>
            <w:tcW w:w="201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8774EB" w14:textId="77777777" w:rsidR="008F16F5" w:rsidRDefault="00000000">
            <w:r>
              <w:rPr>
                <w:color w:val="222222"/>
                <w:sz w:val="20"/>
                <w:szCs w:val="20"/>
              </w:rPr>
              <w:t>Corrected: prior total updated for $132,000 arb. comp.</w:t>
            </w:r>
          </w:p>
        </w:tc>
      </w:tr>
    </w:tbl>
    <w:p w14:paraId="6BD5D862" w14:textId="77777777" w:rsidR="008F16F5" w:rsidRDefault="008F16F5">
      <w:pPr>
        <w:spacing w:before="60" w:after="60"/>
      </w:pPr>
    </w:p>
    <w:p w14:paraId="05DB1C32" w14:textId="77777777" w:rsidR="008F16F5" w:rsidRDefault="008F16F5">
      <w:pPr>
        <w:spacing w:before="60" w:after="60"/>
      </w:pPr>
    </w:p>
    <w:p w14:paraId="41D54F8E" w14:textId="77777777" w:rsidR="008F16F5" w:rsidRDefault="00000000">
      <w:pPr>
        <w:pStyle w:val="Heading2"/>
      </w:pPr>
      <w:r>
        <w:t>1</w:t>
      </w:r>
      <w:proofErr w:type="gramStart"/>
      <w:r>
        <w:t>D  ·</w:t>
      </w:r>
      <w:proofErr w:type="gramEnd"/>
      <w:r>
        <w:t xml:space="preserve">  Logsdon (</w:t>
      </w:r>
      <w:proofErr w:type="spellStart"/>
      <w:r>
        <w:t>CoVerica</w:t>
      </w:r>
      <w:proofErr w:type="spellEnd"/>
      <w:r>
        <w:t>) — Complete Award Breakdown (Verified)</w:t>
      </w:r>
    </w:p>
    <w:p w14:paraId="2F59C691" w14:textId="77777777" w:rsidR="008F16F5" w:rsidRDefault="00000000">
      <w:pPr>
        <w:spacing w:before="80" w:after="80"/>
      </w:pPr>
      <w:r>
        <w:t xml:space="preserve">Source: Claimant </w:t>
      </w:r>
      <w:proofErr w:type="spellStart"/>
      <w:r>
        <w:t>CoVerica</w:t>
      </w:r>
      <w:proofErr w:type="spellEnd"/>
      <w:r>
        <w:t xml:space="preserve"> Inc.'s Proposed Final Arbitration Award (filed with AAA, March 2025) and Final Award signed April 25, 2025, by Hon. Anne Ashby (Ret.), AAA Case No. 01-24-0002-4821.</w:t>
      </w:r>
    </w:p>
    <w:p w14:paraId="22236332" w14:textId="77777777" w:rsidR="008F16F5" w:rsidRDefault="008F16F5">
      <w:pPr>
        <w:spacing w:before="60" w:after="60"/>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000"/>
        <w:gridCol w:w="4360"/>
      </w:tblGrid>
      <w:tr w:rsidR="008F16F5" w14:paraId="68B55039" w14:textId="77777777">
        <w:tblPrEx>
          <w:tblCellMar>
            <w:top w:w="0" w:type="dxa"/>
            <w:bottom w:w="0" w:type="dxa"/>
          </w:tblCellMar>
        </w:tblPrEx>
        <w:trPr>
          <w:tblHeader/>
        </w:trPr>
        <w:tc>
          <w:tcPr>
            <w:tcW w:w="2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2A149AF" w14:textId="77777777" w:rsidR="008F16F5" w:rsidRDefault="00000000">
            <w:r>
              <w:rPr>
                <w:b/>
                <w:bCs/>
                <w:color w:val="FFFFFF"/>
                <w:sz w:val="20"/>
                <w:szCs w:val="20"/>
              </w:rPr>
              <w:t>Award Component</w:t>
            </w:r>
          </w:p>
        </w:tc>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0949438" w14:textId="77777777" w:rsidR="008F16F5" w:rsidRDefault="00000000">
            <w:r>
              <w:rPr>
                <w:b/>
                <w:bCs/>
                <w:color w:val="FFFFFF"/>
                <w:sz w:val="20"/>
                <w:szCs w:val="20"/>
              </w:rPr>
              <w:t>Amount</w:t>
            </w:r>
          </w:p>
        </w:tc>
        <w:tc>
          <w:tcPr>
            <w:tcW w:w="43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F06F36D" w14:textId="77777777" w:rsidR="008F16F5" w:rsidRDefault="00000000">
            <w:r>
              <w:rPr>
                <w:b/>
                <w:bCs/>
                <w:color w:val="FFFFFF"/>
                <w:sz w:val="20"/>
                <w:szCs w:val="20"/>
              </w:rPr>
              <w:t>Source / Notes</w:t>
            </w:r>
          </w:p>
        </w:tc>
      </w:tr>
      <w:tr w:rsidR="008F16F5" w14:paraId="70B401F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D37A52" w14:textId="77777777" w:rsidR="008F16F5" w:rsidRDefault="00000000">
            <w:r>
              <w:rPr>
                <w:color w:val="222222"/>
                <w:sz w:val="20"/>
                <w:szCs w:val="20"/>
              </w:rPr>
              <w:t>Breach of contract damages (250% AGC x 6 accounts)</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084692" w14:textId="77777777" w:rsidR="008F16F5" w:rsidRDefault="00000000">
            <w:r>
              <w:rPr>
                <w:color w:val="222222"/>
                <w:sz w:val="20"/>
                <w:szCs w:val="20"/>
              </w:rPr>
              <w:t>$79,499.15</w:t>
            </w:r>
          </w:p>
        </w:tc>
        <w:tc>
          <w:tcPr>
            <w:tcW w:w="4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2884460" w14:textId="77777777" w:rsidR="008F16F5" w:rsidRDefault="00000000">
            <w:r>
              <w:rPr>
                <w:color w:val="222222"/>
                <w:sz w:val="20"/>
                <w:szCs w:val="20"/>
              </w:rPr>
              <w:t xml:space="preserve">Final Award ¶1; matches </w:t>
            </w:r>
            <w:proofErr w:type="spellStart"/>
            <w:r>
              <w:rPr>
                <w:color w:val="222222"/>
                <w:sz w:val="20"/>
                <w:szCs w:val="20"/>
              </w:rPr>
              <w:t>CoVerica's</w:t>
            </w:r>
            <w:proofErr w:type="spellEnd"/>
            <w:r>
              <w:rPr>
                <w:color w:val="222222"/>
                <w:sz w:val="20"/>
                <w:szCs w:val="20"/>
              </w:rPr>
              <w:t xml:space="preserve"> proposed award exactly — 6 accounts, same AGC figures</w:t>
            </w:r>
          </w:p>
        </w:tc>
      </w:tr>
      <w:tr w:rsidR="008F16F5" w14:paraId="0989AE1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BB907B" w14:textId="77777777" w:rsidR="008F16F5" w:rsidRDefault="00000000">
            <w:r>
              <w:rPr>
                <w:color w:val="222222"/>
                <w:sz w:val="20"/>
                <w:szCs w:val="20"/>
              </w:rPr>
              <w:t>Attorneys' fees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A2AA5A" w14:textId="77777777" w:rsidR="008F16F5" w:rsidRDefault="00000000">
            <w:r>
              <w:rPr>
                <w:color w:val="222222"/>
                <w:sz w:val="20"/>
                <w:szCs w:val="20"/>
              </w:rPr>
              <w:t>$153,029.60</w:t>
            </w:r>
          </w:p>
        </w:tc>
        <w:tc>
          <w:tcPr>
            <w:tcW w:w="4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6E3F92" w14:textId="77777777" w:rsidR="008F16F5" w:rsidRDefault="00000000">
            <w:r>
              <w:rPr>
                <w:color w:val="222222"/>
                <w:sz w:val="20"/>
                <w:szCs w:val="20"/>
              </w:rPr>
              <w:t>Final Award ¶3 — no lodestar analysis visible in award</w:t>
            </w:r>
          </w:p>
        </w:tc>
      </w:tr>
      <w:tr w:rsidR="008F16F5" w14:paraId="27D5D94D"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E7768E" w14:textId="77777777" w:rsidR="008F16F5" w:rsidRDefault="00000000">
            <w:r>
              <w:rPr>
                <w:color w:val="222222"/>
                <w:sz w:val="20"/>
                <w:szCs w:val="20"/>
              </w:rPr>
              <w:t>Costs and expenses</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BBD7CA" w14:textId="77777777" w:rsidR="008F16F5" w:rsidRDefault="00000000">
            <w:r>
              <w:rPr>
                <w:color w:val="222222"/>
                <w:sz w:val="20"/>
                <w:szCs w:val="20"/>
              </w:rPr>
              <w:t>$7,616.18</w:t>
            </w:r>
          </w:p>
        </w:tc>
        <w:tc>
          <w:tcPr>
            <w:tcW w:w="4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C522EAF" w14:textId="77777777" w:rsidR="008F16F5" w:rsidRDefault="00000000">
            <w:r>
              <w:rPr>
                <w:color w:val="222222"/>
                <w:sz w:val="20"/>
                <w:szCs w:val="20"/>
              </w:rPr>
              <w:t>Final Award ¶3</w:t>
            </w:r>
          </w:p>
        </w:tc>
      </w:tr>
      <w:tr w:rsidR="008F16F5" w14:paraId="7CA60EA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FE1DD6" w14:textId="77777777" w:rsidR="008F16F5" w:rsidRDefault="00000000">
            <w:r>
              <w:rPr>
                <w:color w:val="222222"/>
                <w:sz w:val="20"/>
                <w:szCs w:val="20"/>
              </w:rPr>
              <w:t>Arbitration and arbitrator fees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CB83CB" w14:textId="77777777" w:rsidR="008F16F5" w:rsidRDefault="00000000">
            <w:r>
              <w:rPr>
                <w:color w:val="222222"/>
                <w:sz w:val="20"/>
                <w:szCs w:val="20"/>
              </w:rPr>
              <w:t>$68,450.38</w:t>
            </w:r>
          </w:p>
        </w:tc>
        <w:tc>
          <w:tcPr>
            <w:tcW w:w="4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8BCF8C" w14:textId="77777777" w:rsidR="008F16F5" w:rsidRDefault="00000000">
            <w:r>
              <w:rPr>
                <w:color w:val="222222"/>
                <w:sz w:val="20"/>
                <w:szCs w:val="20"/>
              </w:rPr>
              <w:t>Final Award ¶3 — CONFIRMED. Single hearing day (March 12, 2025). Strikingly high for 1 day.</w:t>
            </w:r>
          </w:p>
        </w:tc>
      </w:tr>
      <w:tr w:rsidR="008F16F5" w14:paraId="1F8E440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98D83AD" w14:textId="77777777" w:rsidR="008F16F5" w:rsidRDefault="00000000">
            <w:r>
              <w:rPr>
                <w:color w:val="222222"/>
                <w:sz w:val="20"/>
                <w:szCs w:val="20"/>
              </w:rPr>
              <w:lastRenderedPageBreak/>
              <w:t>Pre-award interest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013754" w14:textId="77777777" w:rsidR="008F16F5" w:rsidRDefault="00000000">
            <w:r>
              <w:rPr>
                <w:color w:val="222222"/>
                <w:sz w:val="20"/>
                <w:szCs w:val="20"/>
              </w:rPr>
              <w:t>7.5% simple on $79,499.15 from March 1, 2024</w:t>
            </w:r>
          </w:p>
        </w:tc>
        <w:tc>
          <w:tcPr>
            <w:tcW w:w="4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B43CD2" w14:textId="77777777" w:rsidR="008F16F5" w:rsidRDefault="00000000">
            <w:r>
              <w:rPr>
                <w:color w:val="222222"/>
                <w:sz w:val="20"/>
                <w:szCs w:val="20"/>
              </w:rPr>
              <w:t>Final Award ¶4</w:t>
            </w:r>
          </w:p>
        </w:tc>
      </w:tr>
      <w:tr w:rsidR="008F16F5" w14:paraId="1803DF5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D52839" w14:textId="77777777" w:rsidR="008F16F5" w:rsidRDefault="00000000">
            <w:r>
              <w:rPr>
                <w:color w:val="222222"/>
                <w:sz w:val="20"/>
                <w:szCs w:val="20"/>
              </w:rPr>
              <w:t>Post-award compounding interest base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4DE76" w14:textId="77777777" w:rsidR="008F16F5" w:rsidRDefault="00000000">
            <w:r>
              <w:rPr>
                <w:color w:val="222222"/>
                <w:sz w:val="20"/>
                <w:szCs w:val="20"/>
              </w:rPr>
              <w:t>$308,595.31 at 7.5% compounding</w:t>
            </w:r>
          </w:p>
        </w:tc>
        <w:tc>
          <w:tcPr>
            <w:tcW w:w="4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8720D8" w14:textId="77777777" w:rsidR="008F16F5" w:rsidRDefault="00000000">
            <w:r>
              <w:rPr>
                <w:color w:val="222222"/>
                <w:sz w:val="20"/>
                <w:szCs w:val="20"/>
              </w:rPr>
              <w:t>Final Award ¶5 — entire award accrues interest</w:t>
            </w:r>
          </w:p>
        </w:tc>
      </w:tr>
      <w:tr w:rsidR="008F16F5" w14:paraId="4FEEC4E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9C5436" w14:textId="77777777" w:rsidR="008F16F5" w:rsidRDefault="00000000">
            <w:r>
              <w:rPr>
                <w:color w:val="222222"/>
                <w:sz w:val="20"/>
                <w:szCs w:val="20"/>
              </w:rPr>
              <w:t>TOTAL BASE AWARD (before interest)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357979F" w14:textId="77777777" w:rsidR="008F16F5" w:rsidRDefault="00000000">
            <w:r>
              <w:rPr>
                <w:color w:val="222222"/>
                <w:sz w:val="20"/>
                <w:szCs w:val="20"/>
              </w:rPr>
              <w:t>$308,595.31</w:t>
            </w:r>
          </w:p>
        </w:tc>
        <w:tc>
          <w:tcPr>
            <w:tcW w:w="4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260A035" w14:textId="77777777" w:rsidR="008F16F5" w:rsidRDefault="00000000">
            <w:r>
              <w:rPr>
                <w:color w:val="222222"/>
                <w:sz w:val="20"/>
                <w:szCs w:val="20"/>
              </w:rPr>
              <w:t>Calculated: $79,499 + $153,030 + $7,616 + $68,450</w:t>
            </w:r>
          </w:p>
        </w:tc>
      </w:tr>
      <w:tr w:rsidR="008F16F5" w14:paraId="3BFCD38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03CB5A" w14:textId="77777777" w:rsidR="008F16F5" w:rsidRDefault="00000000">
            <w:r>
              <w:rPr>
                <w:color w:val="222222"/>
                <w:sz w:val="20"/>
                <w:szCs w:val="20"/>
              </w:rPr>
              <w:t>Fees + costs as % of base award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9CFD7C" w14:textId="77777777" w:rsidR="008F16F5" w:rsidRDefault="00000000">
            <w:r>
              <w:rPr>
                <w:color w:val="222222"/>
                <w:sz w:val="20"/>
                <w:szCs w:val="20"/>
              </w:rPr>
              <w:t>52.5% ($160,646 of $308,595)</w:t>
            </w:r>
          </w:p>
        </w:tc>
        <w:tc>
          <w:tcPr>
            <w:tcW w:w="4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B543F4" w14:textId="77777777" w:rsidR="008F16F5" w:rsidRDefault="00000000">
            <w:r>
              <w:rPr>
                <w:color w:val="222222"/>
                <w:sz w:val="20"/>
                <w:szCs w:val="20"/>
              </w:rPr>
              <w:t>Attorney fees + costs alone exceed the damages award ($79,499)</w:t>
            </w:r>
          </w:p>
        </w:tc>
      </w:tr>
    </w:tbl>
    <w:p w14:paraId="6D4C1E2F"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7DD1810A"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1C2EF51A" w14:textId="77777777" w:rsidR="008F16F5" w:rsidRDefault="00000000">
            <w:pPr>
              <w:spacing w:after="60"/>
            </w:pPr>
            <w:proofErr w:type="gramStart"/>
            <w:r>
              <w:rPr>
                <w:b/>
                <w:bCs/>
                <w:caps/>
                <w:color w:val="B31B1B"/>
                <w:sz w:val="20"/>
                <w:szCs w:val="20"/>
              </w:rPr>
              <w:t>🚨  SMOKING</w:t>
            </w:r>
            <w:proofErr w:type="gramEnd"/>
            <w:r>
              <w:rPr>
                <w:b/>
                <w:bCs/>
                <w:caps/>
                <w:color w:val="B31B1B"/>
                <w:sz w:val="20"/>
                <w:szCs w:val="20"/>
              </w:rPr>
              <w:t xml:space="preserve"> GUN — PROPOSED AWARD vs. FINAL AWARD (LOGSDON)</w:t>
            </w:r>
          </w:p>
          <w:p w14:paraId="507D9BDE" w14:textId="77777777" w:rsidR="008F16F5" w:rsidRDefault="00000000">
            <w:r>
              <w:rPr>
                <w:color w:val="222222"/>
              </w:rPr>
              <w:t xml:space="preserve">The uploaded document is titled 'Claimant </w:t>
            </w:r>
            <w:proofErr w:type="spellStart"/>
            <w:r>
              <w:rPr>
                <w:color w:val="222222"/>
              </w:rPr>
              <w:t>CoVerica</w:t>
            </w:r>
            <w:proofErr w:type="spellEnd"/>
            <w:r>
              <w:rPr>
                <w:color w:val="222222"/>
              </w:rPr>
              <w:t xml:space="preserve"> Inc.'s Proposed Final Arbitration Award' (AAA No. 01-24-0002-4821). Comparison of </w:t>
            </w:r>
            <w:proofErr w:type="spellStart"/>
            <w:r>
              <w:rPr>
                <w:color w:val="222222"/>
              </w:rPr>
              <w:t>CoVerica's</w:t>
            </w:r>
            <w:proofErr w:type="spellEnd"/>
            <w:r>
              <w:rPr>
                <w:color w:val="222222"/>
              </w:rPr>
              <w:t xml:space="preserve"> proposed award against Ashby's signed Final Award reveals near-verbatim adoption — identical factual findings, identical legal conclusions, identical dollar amounts for all six account calculations, and identical award paragraphs. The parties agreed that NO RECORDING of the hearing was permitted. This combination — near-verbatim proposed award adoption + no transcript to challenge factual findings — is the most direct procedural evidence in this entire pattern analysis. Without a recording, Logsdon cannot show what evidence was or was not presented. Without deviation from the proposed award, there is no evidence Ashby independently analyzed the dispute. This directly supports FAA § 10(a)(1) fraud/undue means and TPC § 36.04 improper influence. David Fielding, Logsdon's own attorney, was also the subject of a disclosure Ashby made mid-proceeding — raising the question of whether Logsdon's representation was compromised by a conflict Ashby knew about before the parties did.</w:t>
            </w:r>
          </w:p>
        </w:tc>
      </w:tr>
    </w:tbl>
    <w:p w14:paraId="69506453" w14:textId="77777777" w:rsidR="008F16F5" w:rsidRDefault="008F16F5">
      <w:pPr>
        <w:spacing w:before="60" w:after="60"/>
      </w:pPr>
    </w:p>
    <w:p w14:paraId="4C25C28E" w14:textId="77777777" w:rsidR="008F16F5" w:rsidRDefault="00000000">
      <w:pPr>
        <w:pStyle w:val="Heading2"/>
      </w:pPr>
      <w:r>
        <w:t>1</w:t>
      </w:r>
      <w:proofErr w:type="gramStart"/>
      <w:r>
        <w:t>E  ·</w:t>
      </w:r>
      <w:proofErr w:type="gramEnd"/>
      <w:r>
        <w:t xml:space="preserve">  Arbitrator Compensation — Three-Case Comparison</w:t>
      </w: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900"/>
        <w:gridCol w:w="1600"/>
        <w:gridCol w:w="2260"/>
      </w:tblGrid>
      <w:tr w:rsidR="008F16F5" w14:paraId="77A927B7" w14:textId="77777777">
        <w:tblPrEx>
          <w:tblCellMar>
            <w:top w:w="0" w:type="dxa"/>
            <w:bottom w:w="0" w:type="dxa"/>
          </w:tblCellMar>
        </w:tblPrEx>
        <w:trPr>
          <w:tblHeader/>
        </w:trPr>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FA5ABD5" w14:textId="77777777" w:rsidR="008F16F5" w:rsidRDefault="00000000">
            <w:r>
              <w:rPr>
                <w:b/>
                <w:bCs/>
                <w:color w:val="FFFFFF"/>
                <w:sz w:val="20"/>
                <w:szCs w:val="20"/>
              </w:rPr>
              <w:t>Case</w:t>
            </w:r>
          </w:p>
        </w:tc>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1BDF9F2" w14:textId="77777777" w:rsidR="008F16F5" w:rsidRDefault="00000000">
            <w:r>
              <w:rPr>
                <w:b/>
                <w:bCs/>
                <w:color w:val="FFFFFF"/>
                <w:sz w:val="20"/>
                <w:szCs w:val="20"/>
              </w:rPr>
              <w:t>Hearing Days</w:t>
            </w:r>
          </w:p>
        </w:tc>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02AA483" w14:textId="77777777" w:rsidR="008F16F5" w:rsidRDefault="00000000">
            <w:r>
              <w:rPr>
                <w:b/>
                <w:bCs/>
                <w:color w:val="FFFFFF"/>
                <w:sz w:val="20"/>
                <w:szCs w:val="20"/>
              </w:rPr>
              <w:t>Proceeding Duration</w:t>
            </w:r>
          </w:p>
        </w:tc>
        <w:tc>
          <w:tcPr>
            <w:tcW w:w="19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EF60923" w14:textId="77777777" w:rsidR="008F16F5" w:rsidRDefault="00000000">
            <w:r>
              <w:rPr>
                <w:b/>
                <w:bCs/>
                <w:color w:val="FFFFFF"/>
                <w:sz w:val="20"/>
                <w:szCs w:val="20"/>
              </w:rPr>
              <w:t>Confirmed Arb. Compensation</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FC94B7F" w14:textId="77777777" w:rsidR="008F16F5" w:rsidRDefault="00000000">
            <w:r>
              <w:rPr>
                <w:b/>
                <w:bCs/>
                <w:color w:val="FFFFFF"/>
                <w:sz w:val="20"/>
                <w:szCs w:val="20"/>
              </w:rPr>
              <w:t>Implied Rate</w:t>
            </w:r>
          </w:p>
        </w:tc>
        <w:tc>
          <w:tcPr>
            <w:tcW w:w="22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862216D" w14:textId="77777777" w:rsidR="008F16F5" w:rsidRDefault="00000000">
            <w:r>
              <w:rPr>
                <w:b/>
                <w:bCs/>
                <w:color w:val="FFFFFF"/>
                <w:sz w:val="20"/>
                <w:szCs w:val="20"/>
              </w:rPr>
              <w:t>Transparency</w:t>
            </w:r>
          </w:p>
        </w:tc>
      </w:tr>
      <w:tr w:rsidR="008F16F5" w14:paraId="57121758"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657E82" w14:textId="77777777" w:rsidR="008F16F5" w:rsidRDefault="00000000">
            <w:proofErr w:type="spellStart"/>
            <w:r>
              <w:rPr>
                <w:color w:val="222222"/>
                <w:sz w:val="20"/>
                <w:szCs w:val="20"/>
              </w:rPr>
              <w:t>Poolwerx</w:t>
            </w:r>
            <w:proofErr w:type="spellEnd"/>
            <w:r>
              <w:rPr>
                <w:color w:val="222222"/>
                <w:sz w:val="20"/>
                <w:szCs w:val="20"/>
              </w:rPr>
              <w:t xml:space="preserve"> v. Bussenius (2022)</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B311C6" w14:textId="77777777" w:rsidR="008F16F5" w:rsidRDefault="00000000">
            <w:r>
              <w:rPr>
                <w:color w:val="222222"/>
                <w:sz w:val="20"/>
                <w:szCs w:val="20"/>
              </w:rPr>
              <w:t>1 day uncontested (July 14, 2022)</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BDBCE2" w14:textId="77777777" w:rsidR="008F16F5" w:rsidRDefault="00000000">
            <w:r>
              <w:rPr>
                <w:color w:val="222222"/>
                <w:sz w:val="20"/>
                <w:szCs w:val="20"/>
              </w:rPr>
              <w:t>~2 months</w:t>
            </w:r>
          </w:p>
        </w:tc>
        <w:tc>
          <w:tcPr>
            <w:tcW w:w="1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5040FC7" w14:textId="77777777" w:rsidR="008F16F5" w:rsidRDefault="00000000">
            <w:r>
              <w:rPr>
                <w:color w:val="222222"/>
                <w:sz w:val="20"/>
                <w:szCs w:val="20"/>
              </w:rPr>
              <w:t>$3,915.00</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7DE31CA" w14:textId="77777777" w:rsidR="008F16F5" w:rsidRDefault="00000000">
            <w:r>
              <w:rPr>
                <w:color w:val="222222"/>
                <w:sz w:val="20"/>
                <w:szCs w:val="20"/>
              </w:rPr>
              <w:t>~$390/</w:t>
            </w:r>
            <w:proofErr w:type="spellStart"/>
            <w:r>
              <w:rPr>
                <w:color w:val="222222"/>
                <w:sz w:val="20"/>
                <w:szCs w:val="20"/>
              </w:rPr>
              <w:t>hr</w:t>
            </w:r>
            <w:proofErr w:type="spellEnd"/>
            <w:r>
              <w:rPr>
                <w:color w:val="222222"/>
                <w:sz w:val="20"/>
                <w:szCs w:val="20"/>
              </w:rPr>
              <w:t xml:space="preserve"> (est. 10 </w:t>
            </w:r>
            <w:proofErr w:type="spellStart"/>
            <w:r>
              <w:rPr>
                <w:color w:val="222222"/>
                <w:sz w:val="20"/>
                <w:szCs w:val="20"/>
              </w:rPr>
              <w:t>hrs</w:t>
            </w:r>
            <w:proofErr w:type="spellEnd"/>
            <w:r>
              <w:rPr>
                <w:color w:val="222222"/>
                <w:sz w:val="20"/>
                <w:szCs w:val="20"/>
              </w:rPr>
              <w:t>) — BASELINE uncontested rate</w:t>
            </w:r>
          </w:p>
        </w:tc>
        <w:tc>
          <w:tcPr>
            <w:tcW w:w="22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6228ECD2" w14:textId="77777777" w:rsidR="008F16F5" w:rsidRDefault="00000000">
            <w:r>
              <w:rPr>
                <w:b/>
                <w:bCs/>
                <w:color w:val="006600"/>
                <w:sz w:val="20"/>
                <w:szCs w:val="20"/>
              </w:rPr>
              <w:t>CONFIRMED — MOST TRANSPARENT</w:t>
            </w:r>
          </w:p>
        </w:tc>
      </w:tr>
      <w:tr w:rsidR="008F16F5" w14:paraId="7ACF9AA7"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669C0" w14:textId="77777777" w:rsidR="008F16F5" w:rsidRDefault="00000000">
            <w:r>
              <w:rPr>
                <w:color w:val="222222"/>
                <w:sz w:val="20"/>
                <w:szCs w:val="20"/>
              </w:rPr>
              <w:t>LALO v. Hawk/Colton (2018)</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E3E256" w14:textId="77777777" w:rsidR="008F16F5" w:rsidRDefault="00000000">
            <w:r>
              <w:rPr>
                <w:color w:val="222222"/>
                <w:sz w:val="20"/>
                <w:szCs w:val="20"/>
              </w:rPr>
              <w:t>4 days (April 9-12, 2018)</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6ED32F" w14:textId="77777777" w:rsidR="008F16F5" w:rsidRDefault="00000000">
            <w:r>
              <w:rPr>
                <w:color w:val="222222"/>
                <w:sz w:val="20"/>
                <w:szCs w:val="20"/>
              </w:rPr>
              <w:t>~6 months</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A89907" w14:textId="77777777" w:rsidR="008F16F5" w:rsidRDefault="00000000">
            <w:r>
              <w:rPr>
                <w:color w:val="222222"/>
                <w:sz w:val="20"/>
                <w:szCs w:val="20"/>
              </w:rPr>
              <w:t>$40,915 in 'arbitration costs'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036B0D" w14:textId="77777777" w:rsidR="008F16F5" w:rsidRDefault="00000000">
            <w:r>
              <w:rPr>
                <w:color w:val="222222"/>
                <w:sz w:val="20"/>
                <w:szCs w:val="20"/>
              </w:rPr>
              <w:t>~$400/</w:t>
            </w:r>
            <w:proofErr w:type="spellStart"/>
            <w:r>
              <w:rPr>
                <w:color w:val="222222"/>
                <w:sz w:val="20"/>
                <w:szCs w:val="20"/>
              </w:rPr>
              <w:t>hr</w:t>
            </w:r>
            <w:proofErr w:type="spellEnd"/>
            <w:r>
              <w:rPr>
                <w:color w:val="222222"/>
                <w:sz w:val="20"/>
                <w:szCs w:val="20"/>
              </w:rPr>
              <w:t xml:space="preserve"> (est. 100 </w:t>
            </w:r>
            <w:proofErr w:type="spellStart"/>
            <w:r>
              <w:rPr>
                <w:color w:val="222222"/>
                <w:sz w:val="20"/>
                <w:szCs w:val="20"/>
              </w:rPr>
              <w:t>hrs</w:t>
            </w:r>
            <w:proofErr w:type="spellEnd"/>
            <w:r>
              <w:rPr>
                <w:color w:val="222222"/>
                <w:sz w:val="20"/>
                <w:szCs w:val="20"/>
              </w:rPr>
              <w:t>)</w:t>
            </w:r>
          </w:p>
        </w:tc>
        <w:tc>
          <w:tcPr>
            <w:tcW w:w="22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1E2E8C78" w14:textId="77777777" w:rsidR="008F16F5" w:rsidRDefault="00000000">
            <w:r>
              <w:rPr>
                <w:b/>
                <w:bCs/>
                <w:color w:val="006600"/>
                <w:sz w:val="20"/>
                <w:szCs w:val="20"/>
              </w:rPr>
              <w:t>CONFIRMED</w:t>
            </w:r>
          </w:p>
        </w:tc>
      </w:tr>
      <w:tr w:rsidR="008F16F5" w14:paraId="7296CB24"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96CF624" w14:textId="77777777" w:rsidR="008F16F5" w:rsidRDefault="00000000">
            <w:r>
              <w:rPr>
                <w:color w:val="222222"/>
                <w:sz w:val="20"/>
                <w:szCs w:val="20"/>
              </w:rPr>
              <w:t>Allison v. Borunda (2024)</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2B695E" w14:textId="77777777" w:rsidR="008F16F5" w:rsidRDefault="00000000">
            <w:r>
              <w:rPr>
                <w:color w:val="222222"/>
                <w:sz w:val="20"/>
                <w:szCs w:val="20"/>
              </w:rPr>
              <w:t>7 days (Nov 13-21, 2023)</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0760E06" w14:textId="77777777" w:rsidR="008F16F5" w:rsidRDefault="00000000">
            <w:r>
              <w:rPr>
                <w:color w:val="222222"/>
                <w:sz w:val="20"/>
                <w:szCs w:val="20"/>
              </w:rPr>
              <w:t>~18 months (Sept 2022 - April 2024)</w:t>
            </w:r>
          </w:p>
        </w:tc>
        <w:tc>
          <w:tcPr>
            <w:tcW w:w="1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C04AB9C" w14:textId="77777777" w:rsidR="008F16F5" w:rsidRDefault="00000000">
            <w:r>
              <w:rPr>
                <w:color w:val="222222"/>
                <w:sz w:val="20"/>
                <w:szCs w:val="20"/>
              </w:rPr>
              <w:t>$132,000 (AAA admin + arbitrator comp) — corrected</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3858B0" w14:textId="77777777" w:rsidR="008F16F5" w:rsidRDefault="00000000">
            <w:r>
              <w:rPr>
                <w:color w:val="222222"/>
                <w:sz w:val="20"/>
                <w:szCs w:val="20"/>
              </w:rPr>
              <w:t>~$400-600/</w:t>
            </w:r>
            <w:proofErr w:type="spellStart"/>
            <w:r>
              <w:rPr>
                <w:color w:val="222222"/>
                <w:sz w:val="20"/>
                <w:szCs w:val="20"/>
              </w:rPr>
              <w:t>hr</w:t>
            </w:r>
            <w:proofErr w:type="spellEnd"/>
            <w:r>
              <w:rPr>
                <w:color w:val="222222"/>
                <w:sz w:val="20"/>
                <w:szCs w:val="20"/>
              </w:rPr>
              <w:t xml:space="preserve"> (est. 220-330 </w:t>
            </w:r>
            <w:proofErr w:type="spellStart"/>
            <w:r>
              <w:rPr>
                <w:color w:val="222222"/>
                <w:sz w:val="20"/>
                <w:szCs w:val="20"/>
              </w:rPr>
              <w:t>hrs</w:t>
            </w:r>
            <w:proofErr w:type="spellEnd"/>
            <w:r>
              <w:rPr>
                <w:color w:val="222222"/>
                <w:sz w:val="20"/>
                <w:szCs w:val="20"/>
              </w:rPr>
              <w:t xml:space="preserve"> total)</w:t>
            </w:r>
          </w:p>
        </w:tc>
        <w:tc>
          <w:tcPr>
            <w:tcW w:w="22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0EAF3527" w14:textId="77777777" w:rsidR="008F16F5" w:rsidRDefault="00000000">
            <w:r>
              <w:rPr>
                <w:b/>
                <w:bCs/>
                <w:color w:val="006600"/>
                <w:sz w:val="20"/>
                <w:szCs w:val="20"/>
              </w:rPr>
              <w:t>CONFIRMED — DISCLOSED; SPLIT 3 WAYS</w:t>
            </w:r>
          </w:p>
        </w:tc>
      </w:tr>
      <w:tr w:rsidR="008F16F5" w14:paraId="2BBC5F7B"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FC2A34" w14:textId="77777777" w:rsidR="008F16F5" w:rsidRDefault="00000000">
            <w:proofErr w:type="spellStart"/>
            <w:r>
              <w:rPr>
                <w:color w:val="222222"/>
                <w:sz w:val="20"/>
                <w:szCs w:val="20"/>
              </w:rPr>
              <w:t>CoVerica</w:t>
            </w:r>
            <w:proofErr w:type="spellEnd"/>
            <w:r>
              <w:rPr>
                <w:color w:val="222222"/>
                <w:sz w:val="20"/>
                <w:szCs w:val="20"/>
              </w:rPr>
              <w:t xml:space="preserve"> v. Logsdon (2025)</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EBC59C" w14:textId="77777777" w:rsidR="008F16F5" w:rsidRDefault="00000000">
            <w:r>
              <w:rPr>
                <w:color w:val="222222"/>
                <w:sz w:val="20"/>
                <w:szCs w:val="20"/>
              </w:rPr>
              <w:t>1 day (March 12, 2025)</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08DEC5" w14:textId="77777777" w:rsidR="008F16F5" w:rsidRDefault="00000000">
            <w:r>
              <w:rPr>
                <w:color w:val="222222"/>
                <w:sz w:val="20"/>
                <w:szCs w:val="20"/>
              </w:rPr>
              <w:t>~13 months (March 2024 - April 2025)</w:t>
            </w: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56F107" w14:textId="77777777" w:rsidR="008F16F5" w:rsidRDefault="00000000">
            <w:r>
              <w:rPr>
                <w:color w:val="222222"/>
                <w:sz w:val="20"/>
                <w:szCs w:val="20"/>
              </w:rPr>
              <w:t>$68,450.38 (arb + arbitrator fees)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695BA2" w14:textId="77777777" w:rsidR="008F16F5" w:rsidRDefault="00000000">
            <w:r>
              <w:rPr>
                <w:color w:val="222222"/>
                <w:sz w:val="20"/>
                <w:szCs w:val="20"/>
              </w:rPr>
              <w:t xml:space="preserve">vs. $3,915 for </w:t>
            </w:r>
            <w:proofErr w:type="spellStart"/>
            <w:r>
              <w:rPr>
                <w:color w:val="222222"/>
                <w:sz w:val="20"/>
                <w:szCs w:val="20"/>
              </w:rPr>
              <w:t>Poolwerx</w:t>
            </w:r>
            <w:proofErr w:type="spellEnd"/>
            <w:r>
              <w:rPr>
                <w:color w:val="222222"/>
                <w:sz w:val="20"/>
                <w:szCs w:val="20"/>
              </w:rPr>
              <w:t xml:space="preserve"> 1-day — 17x higher for </w:t>
            </w:r>
            <w:r>
              <w:rPr>
                <w:color w:val="222222"/>
                <w:sz w:val="20"/>
                <w:szCs w:val="20"/>
              </w:rPr>
              <w:lastRenderedPageBreak/>
              <w:t>same hearing format</w:t>
            </w:r>
          </w:p>
        </w:tc>
        <w:tc>
          <w:tcPr>
            <w:tcW w:w="22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2ED1146" w14:textId="77777777" w:rsidR="008F16F5" w:rsidRDefault="00000000">
            <w:r>
              <w:rPr>
                <w:b/>
                <w:bCs/>
                <w:color w:val="FFFFFF"/>
                <w:sz w:val="20"/>
                <w:szCs w:val="20"/>
              </w:rPr>
              <w:lastRenderedPageBreak/>
              <w:t>CONFIRMED — NO HEARING RECORDING EXISTS</w:t>
            </w:r>
          </w:p>
        </w:tc>
      </w:tr>
    </w:tbl>
    <w:p w14:paraId="74A7BC3C"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1B16FBDB" w14:textId="77777777">
        <w:tblPrEx>
          <w:tblCellMar>
            <w:top w:w="0" w:type="dxa"/>
            <w:bottom w:w="0" w:type="dxa"/>
          </w:tblCellMar>
        </w:tblPrEx>
        <w:tc>
          <w:tcPr>
            <w:tcW w:w="9360" w:type="dxa"/>
            <w:tcBorders>
              <w:top w:val="single" w:sz="1" w:space="0" w:color="C47A00"/>
              <w:left w:val="single" w:sz="1" w:space="0" w:color="C47A00"/>
              <w:bottom w:val="single" w:sz="1" w:space="0" w:color="C47A00"/>
              <w:right w:val="single" w:sz="1" w:space="0" w:color="C47A00"/>
            </w:tcBorders>
            <w:shd w:val="clear" w:color="auto" w:fill="FFF3CD"/>
            <w:tcMar>
              <w:top w:w="120" w:type="dxa"/>
              <w:left w:w="160" w:type="dxa"/>
              <w:bottom w:w="120" w:type="dxa"/>
              <w:right w:w="160" w:type="dxa"/>
            </w:tcMar>
          </w:tcPr>
          <w:p w14:paraId="61ED3FBB" w14:textId="77777777" w:rsidR="008F16F5" w:rsidRDefault="00000000">
            <w:pPr>
              <w:spacing w:after="60"/>
            </w:pPr>
            <w:r>
              <w:rPr>
                <w:b/>
                <w:bCs/>
                <w:caps/>
                <w:color w:val="C47A00"/>
                <w:sz w:val="20"/>
                <w:szCs w:val="20"/>
              </w:rPr>
              <w:t>FEE PATTERN ANALYSIS — THE LONGER THE PROCEEDING, THE MORE ASHBY EARNS</w:t>
            </w:r>
          </w:p>
          <w:p w14:paraId="65B2E563" w14:textId="77777777" w:rsidR="008F16F5" w:rsidRDefault="00000000">
            <w:r>
              <w:rPr>
                <w:color w:val="222222"/>
              </w:rPr>
              <w:t>The three confirmed arbitrator compensation figures reveal a consistent structure: Ashby's fees scale with proceeding duration, not just hearing days. The Logsdon case — one hearing day — produced $68,450 in arbitrator fees because pre-hearing work (managing disclosures, ruling on discovery disputes, pre-hearing conferences) accumulated over 13 months. This creates a perverse financial incentive: an arbitrator who prolongs a proceeding through additional disclosure supplements, disputed discovery motions, and pre-hearing conferences earns more than one who moves efficiently. In a proceeding where the arbitrator allegedly has a financial relationship with the claimant's counsel, that incentive structure is especially problematic.</w:t>
            </w:r>
          </w:p>
        </w:tc>
      </w:tr>
    </w:tbl>
    <w:p w14:paraId="5BC8C1D2"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1C046D16"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3FC07725" w14:textId="77777777" w:rsidR="008F16F5" w:rsidRDefault="00000000">
            <w:pPr>
              <w:spacing w:after="60"/>
            </w:pPr>
            <w:r>
              <w:rPr>
                <w:b/>
                <w:bCs/>
                <w:caps/>
                <w:color w:val="B31B1B"/>
                <w:sz w:val="20"/>
                <w:szCs w:val="20"/>
              </w:rPr>
              <w:t>ALLISON ARBITRATOR COMPENSATION — CONFIRMED: $132,000 TOTAL (DISCLOSED; SPLIT 3 WAYS)</w:t>
            </w:r>
          </w:p>
          <w:p w14:paraId="55A7A8D2" w14:textId="77777777" w:rsidR="008F16F5" w:rsidRDefault="00000000">
            <w:r>
              <w:rPr>
                <w:color w:val="222222"/>
              </w:rPr>
              <w:t>The Final Judgment (July 15, 2024, Harris County) confirms $132,000 confirmed for AAA administrative fees and arbitrator compensation (corrected from $78,456.27 previously reported in the Final Judgment line item), jointly and severally against both Allisons. For a 7-day evidentiary hearing (Nov. 13-21, 2023) plus months of pre- and post-hearing work across a proceeding that ran from September 2022 through April 2024, this figure implies Ashby billed approximately 130-180 hours at standard former-judge AAA rates ($400-500/</w:t>
            </w:r>
            <w:proofErr w:type="spellStart"/>
            <w:r>
              <w:rPr>
                <w:color w:val="222222"/>
              </w:rPr>
              <w:t>hr</w:t>
            </w:r>
            <w:proofErr w:type="spellEnd"/>
            <w:r>
              <w:rPr>
                <w:color w:val="222222"/>
              </w:rPr>
              <w:t>). Note: Ashby's compensation was disclosed and split three ways — the Allisons paid approximately 2/3 (~$88,000) and the lawyers paid approximately 1/3 (~$44,000). The proposed order was submitted by Joseph R. Little (Bar No. 00784483) at 5:37 PM on July 14, 2024, and signed by the presiding judge the next day — the same day it was filed.</w:t>
            </w:r>
          </w:p>
        </w:tc>
      </w:tr>
    </w:tbl>
    <w:p w14:paraId="70D9B4F0"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39BA0312"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6AFF541F" w14:textId="77777777" w:rsidR="008F16F5" w:rsidRDefault="00000000">
            <w:pPr>
              <w:spacing w:after="60"/>
            </w:pPr>
            <w:r>
              <w:rPr>
                <w:b/>
                <w:bCs/>
                <w:caps/>
                <w:color w:val="B31B1B"/>
                <w:sz w:val="20"/>
                <w:szCs w:val="20"/>
              </w:rPr>
              <w:t>FINDING — ATTORNEY FEE AMPLIFICATION PATTERN</w:t>
            </w:r>
          </w:p>
          <w:p w14:paraId="604B098B" w14:textId="77777777" w:rsidR="008F16F5" w:rsidRDefault="00000000">
            <w:r>
              <w:rPr>
                <w:color w:val="222222"/>
              </w:rPr>
              <w:t xml:space="preserve">In every verified large commercial award, attorney fees represent 30–35% of the confirmed award. This is significantly above typical Texas fee awards. The pattern suggests either a systematic practice of rubber-stamping fee applications without lodestar analysis, or a deliberate amplification of awards to benefit referring counsel. The Logsdon matter specifically alleges that the proposed award submitted by prevailing counsel was adopted </w:t>
            </w:r>
            <w:proofErr w:type="gramStart"/>
            <w:r>
              <w:rPr>
                <w:color w:val="222222"/>
              </w:rPr>
              <w:t>near-verbatim</w:t>
            </w:r>
            <w:proofErr w:type="gramEnd"/>
            <w:r>
              <w:rPr>
                <w:color w:val="222222"/>
              </w:rPr>
              <w:t xml:space="preserve"> as the final award.</w:t>
            </w:r>
          </w:p>
        </w:tc>
      </w:tr>
    </w:tbl>
    <w:p w14:paraId="3014A0C2" w14:textId="77777777" w:rsidR="008F16F5" w:rsidRDefault="008F16F5">
      <w:pPr>
        <w:spacing w:before="60" w:after="60"/>
      </w:pPr>
    </w:p>
    <w:p w14:paraId="2267F670" w14:textId="77777777" w:rsidR="008F16F5" w:rsidRDefault="00000000">
      <w:r>
        <w:br w:type="page"/>
      </w:r>
    </w:p>
    <w:p w14:paraId="0965F6DD" w14:textId="77777777" w:rsidR="008F16F5" w:rsidRDefault="00000000">
      <w:pPr>
        <w:pStyle w:val="Heading2"/>
      </w:pPr>
      <w:r>
        <w:lastRenderedPageBreak/>
        <w:t>1</w:t>
      </w:r>
      <w:proofErr w:type="gramStart"/>
      <w:r>
        <w:t>F  ·</w:t>
      </w:r>
      <w:proofErr w:type="gramEnd"/>
      <w:r>
        <w:t xml:space="preserve">  </w:t>
      </w:r>
      <w:proofErr w:type="spellStart"/>
      <w:r>
        <w:t>Poolwerx</w:t>
      </w:r>
      <w:proofErr w:type="spellEnd"/>
      <w:r>
        <w:t xml:space="preserve"> v. Bussenius — Complete Award Breakdown (Verified)</w:t>
      </w:r>
    </w:p>
    <w:p w14:paraId="27BC3D66" w14:textId="77777777" w:rsidR="008F16F5" w:rsidRDefault="00000000">
      <w:pPr>
        <w:spacing w:before="80" w:after="80"/>
      </w:pPr>
      <w:r>
        <w:t xml:space="preserve">Source: Arbitrator Anne Ashby (Ret.), Final Award dated July 21, 2022, AAA arbitration. Bussenius attended the preliminary conference but did not appear at the July 14, </w:t>
      </w:r>
      <w:proofErr w:type="gramStart"/>
      <w:r>
        <w:t>2022</w:t>
      </w:r>
      <w:proofErr w:type="gramEnd"/>
      <w:r>
        <w:t xml:space="preserve"> final hearing. </w:t>
      </w:r>
      <w:proofErr w:type="spellStart"/>
      <w:r>
        <w:t>Poolwerx</w:t>
      </w:r>
      <w:proofErr w:type="spellEnd"/>
      <w:r>
        <w:t xml:space="preserve"> presented its case without opposition. Ashby held Bussenius personally liable as guarantor of the franchise company's obligations.</w:t>
      </w:r>
    </w:p>
    <w:p w14:paraId="7B8C45F9" w14:textId="77777777" w:rsidR="008F16F5" w:rsidRDefault="008F16F5">
      <w:pPr>
        <w:spacing w:before="60" w:after="60"/>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1800"/>
        <w:gridCol w:w="4560"/>
      </w:tblGrid>
      <w:tr w:rsidR="008F16F5" w14:paraId="3A2B5B65" w14:textId="77777777">
        <w:tblPrEx>
          <w:tblCellMar>
            <w:top w:w="0" w:type="dxa"/>
            <w:bottom w:w="0" w:type="dxa"/>
          </w:tblCellMar>
        </w:tblPrEx>
        <w:trPr>
          <w:tblHeader/>
        </w:trPr>
        <w:tc>
          <w:tcPr>
            <w:tcW w:w="2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F654C14" w14:textId="77777777" w:rsidR="008F16F5" w:rsidRDefault="00000000">
            <w:r>
              <w:rPr>
                <w:b/>
                <w:bCs/>
                <w:color w:val="FFFFFF"/>
                <w:sz w:val="20"/>
                <w:szCs w:val="20"/>
              </w:rPr>
              <w:t>Award Component</w:t>
            </w:r>
          </w:p>
        </w:tc>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C248762" w14:textId="77777777" w:rsidR="008F16F5" w:rsidRDefault="00000000">
            <w:r>
              <w:rPr>
                <w:b/>
                <w:bCs/>
                <w:color w:val="FFFFFF"/>
                <w:sz w:val="20"/>
                <w:szCs w:val="20"/>
              </w:rPr>
              <w:t>Amount</w:t>
            </w:r>
          </w:p>
        </w:tc>
        <w:tc>
          <w:tcPr>
            <w:tcW w:w="45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06ABEED" w14:textId="77777777" w:rsidR="008F16F5" w:rsidRDefault="00000000">
            <w:r>
              <w:rPr>
                <w:b/>
                <w:bCs/>
                <w:color w:val="FFFFFF"/>
                <w:sz w:val="20"/>
                <w:szCs w:val="20"/>
              </w:rPr>
              <w:t>Notes</w:t>
            </w:r>
          </w:p>
        </w:tc>
      </w:tr>
      <w:tr w:rsidR="008F16F5" w14:paraId="15568D9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C5E0E9B" w14:textId="77777777" w:rsidR="008F16F5" w:rsidRDefault="00000000">
            <w:r>
              <w:rPr>
                <w:color w:val="222222"/>
                <w:sz w:val="20"/>
                <w:szCs w:val="20"/>
              </w:rPr>
              <w:t>Unpaid franchise fees and other damages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630CC7" w14:textId="77777777" w:rsidR="008F16F5" w:rsidRDefault="00000000">
            <w:r>
              <w:rPr>
                <w:color w:val="222222"/>
                <w:sz w:val="20"/>
                <w:szCs w:val="20"/>
              </w:rPr>
              <w:t>$206,422.06</w:t>
            </w:r>
          </w:p>
        </w:tc>
        <w:tc>
          <w:tcPr>
            <w:tcW w:w="4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EDF82D" w14:textId="77777777" w:rsidR="008F16F5" w:rsidRDefault="00000000">
            <w:r>
              <w:rPr>
                <w:color w:val="222222"/>
                <w:sz w:val="20"/>
                <w:szCs w:val="20"/>
              </w:rPr>
              <w:t xml:space="preserve">Presented by </w:t>
            </w:r>
            <w:proofErr w:type="spellStart"/>
            <w:r>
              <w:rPr>
                <w:color w:val="222222"/>
                <w:sz w:val="20"/>
                <w:szCs w:val="20"/>
              </w:rPr>
              <w:t>Poolwerx</w:t>
            </w:r>
            <w:proofErr w:type="spellEnd"/>
            <w:r>
              <w:rPr>
                <w:color w:val="222222"/>
                <w:sz w:val="20"/>
                <w:szCs w:val="20"/>
              </w:rPr>
              <w:t xml:space="preserve"> without opposition; Bussenius defaulted on appearance</w:t>
            </w:r>
          </w:p>
        </w:tc>
      </w:tr>
      <w:tr w:rsidR="008F16F5" w14:paraId="14B8C96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81EEDC" w14:textId="77777777" w:rsidR="008F16F5" w:rsidRDefault="00000000">
            <w:r>
              <w:rPr>
                <w:color w:val="222222"/>
                <w:sz w:val="20"/>
                <w:szCs w:val="20"/>
              </w:rPr>
              <w:t>Pre-award interest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B53912" w14:textId="77777777" w:rsidR="008F16F5" w:rsidRDefault="00000000">
            <w:r>
              <w:rPr>
                <w:color w:val="222222"/>
                <w:sz w:val="20"/>
                <w:szCs w:val="20"/>
              </w:rPr>
              <w:t>$3,562.02</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5B6EDB" w14:textId="77777777" w:rsidR="008F16F5" w:rsidRDefault="00000000">
            <w:r>
              <w:rPr>
                <w:color w:val="222222"/>
                <w:sz w:val="20"/>
                <w:szCs w:val="20"/>
              </w:rPr>
              <w:t>Accrued on damages through award date</w:t>
            </w:r>
          </w:p>
        </w:tc>
      </w:tr>
      <w:tr w:rsidR="008F16F5" w14:paraId="1A8DAC38"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01392BF" w14:textId="77777777" w:rsidR="008F16F5" w:rsidRDefault="00000000">
            <w:proofErr w:type="spellStart"/>
            <w:r>
              <w:rPr>
                <w:color w:val="222222"/>
                <w:sz w:val="20"/>
                <w:szCs w:val="20"/>
              </w:rPr>
              <w:t>Poolwerx</w:t>
            </w:r>
            <w:proofErr w:type="spellEnd"/>
            <w:r>
              <w:rPr>
                <w:color w:val="222222"/>
                <w:sz w:val="20"/>
                <w:szCs w:val="20"/>
              </w:rPr>
              <w:t xml:space="preserve"> attorneys' fees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9F15571" w14:textId="77777777" w:rsidR="008F16F5" w:rsidRDefault="00000000">
            <w:r>
              <w:rPr>
                <w:color w:val="222222"/>
                <w:sz w:val="20"/>
                <w:szCs w:val="20"/>
              </w:rPr>
              <w:t>$11,990.00</w:t>
            </w:r>
          </w:p>
        </w:tc>
        <w:tc>
          <w:tcPr>
            <w:tcW w:w="4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A67C8C3" w14:textId="77777777" w:rsidR="008F16F5" w:rsidRDefault="00000000">
            <w:r>
              <w:rPr>
                <w:color w:val="222222"/>
                <w:sz w:val="20"/>
                <w:szCs w:val="20"/>
              </w:rPr>
              <w:t>5.2% of total award — lowest attorney fee % in identified matters</w:t>
            </w:r>
          </w:p>
        </w:tc>
      </w:tr>
      <w:tr w:rsidR="008F16F5" w14:paraId="51A35A8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14AFD8" w14:textId="77777777" w:rsidR="008F16F5" w:rsidRDefault="00000000">
            <w:r>
              <w:rPr>
                <w:color w:val="222222"/>
                <w:sz w:val="20"/>
                <w:szCs w:val="20"/>
              </w:rPr>
              <w:t>AAA administrative fees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AAC097" w14:textId="77777777" w:rsidR="008F16F5" w:rsidRDefault="00000000">
            <w:r>
              <w:rPr>
                <w:color w:val="222222"/>
                <w:sz w:val="20"/>
                <w:szCs w:val="20"/>
              </w:rPr>
              <w:t>$5,100.00</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AB59DE" w14:textId="77777777" w:rsidR="008F16F5" w:rsidRDefault="00000000">
            <w:r>
              <w:rPr>
                <w:color w:val="222222"/>
                <w:sz w:val="20"/>
                <w:szCs w:val="20"/>
              </w:rPr>
              <w:t>AAA's portion of arbitration costs</w:t>
            </w:r>
          </w:p>
        </w:tc>
      </w:tr>
      <w:tr w:rsidR="008F16F5" w14:paraId="5124D3E0"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2D51F27" w14:textId="77777777" w:rsidR="008F16F5" w:rsidRDefault="00000000">
            <w:r>
              <w:rPr>
                <w:color w:val="222222"/>
                <w:sz w:val="20"/>
                <w:szCs w:val="20"/>
              </w:rPr>
              <w:t>Ashby's arbitrator compensation</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518C56D" w14:textId="77777777" w:rsidR="008F16F5" w:rsidRDefault="00000000">
            <w:r>
              <w:rPr>
                <w:color w:val="222222"/>
                <w:sz w:val="20"/>
                <w:szCs w:val="20"/>
              </w:rPr>
              <w:t>$3,915.00</w:t>
            </w:r>
          </w:p>
        </w:tc>
        <w:tc>
          <w:tcPr>
            <w:tcW w:w="4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5AD185" w14:textId="77777777" w:rsidR="008F16F5" w:rsidRDefault="00000000">
            <w:r>
              <w:rPr>
                <w:color w:val="222222"/>
                <w:sz w:val="20"/>
                <w:szCs w:val="20"/>
              </w:rPr>
              <w:t>CONFIRMED — 1-day uncontested hearing (July 14, 2022); lowest confirmed Ashby fee across all identified matters</w:t>
            </w:r>
          </w:p>
        </w:tc>
      </w:tr>
      <w:tr w:rsidR="008F16F5" w14:paraId="3AC839A5"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E11C2F" w14:textId="77777777" w:rsidR="008F16F5" w:rsidRDefault="00000000">
            <w:r>
              <w:rPr>
                <w:color w:val="222222"/>
                <w:sz w:val="20"/>
                <w:szCs w:val="20"/>
              </w:rPr>
              <w:t>Post-award interest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02E874" w14:textId="77777777" w:rsidR="008F16F5" w:rsidRDefault="00000000">
            <w:r>
              <w:rPr>
                <w:color w:val="222222"/>
                <w:sz w:val="20"/>
                <w:szCs w:val="20"/>
              </w:rPr>
              <w:t>5% annually from July 21, 2022</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9C7885" w14:textId="77777777" w:rsidR="008F16F5" w:rsidRDefault="00000000">
            <w:r>
              <w:rPr>
                <w:color w:val="222222"/>
                <w:sz w:val="20"/>
                <w:szCs w:val="20"/>
              </w:rPr>
              <w:t>Accrues on full $230,989.08 until paid</w:t>
            </w:r>
          </w:p>
        </w:tc>
      </w:tr>
      <w:tr w:rsidR="008F16F5" w14:paraId="46AA7BB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5832AE" w14:textId="77777777" w:rsidR="008F16F5" w:rsidRDefault="00000000">
            <w:r>
              <w:rPr>
                <w:color w:val="222222"/>
                <w:sz w:val="20"/>
                <w:szCs w:val="20"/>
              </w:rPr>
              <w:t>Additional enforcement/appeal fees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89CF87C" w14:textId="77777777" w:rsidR="008F16F5" w:rsidRDefault="00000000">
            <w:r>
              <w:rPr>
                <w:color w:val="222222"/>
                <w:sz w:val="20"/>
                <w:szCs w:val="20"/>
              </w:rPr>
              <w:t>To be determined by court</w:t>
            </w:r>
          </w:p>
        </w:tc>
        <w:tc>
          <w:tcPr>
            <w:tcW w:w="4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8F5542A" w14:textId="77777777" w:rsidR="008F16F5" w:rsidRDefault="00000000">
            <w:r>
              <w:rPr>
                <w:color w:val="222222"/>
                <w:sz w:val="20"/>
                <w:szCs w:val="20"/>
              </w:rPr>
              <w:t xml:space="preserve">Ashby authorized </w:t>
            </w:r>
            <w:proofErr w:type="spellStart"/>
            <w:r>
              <w:rPr>
                <w:color w:val="222222"/>
                <w:sz w:val="20"/>
                <w:szCs w:val="20"/>
              </w:rPr>
              <w:t>Poolwerx</w:t>
            </w:r>
            <w:proofErr w:type="spellEnd"/>
            <w:r>
              <w:rPr>
                <w:color w:val="222222"/>
                <w:sz w:val="20"/>
                <w:szCs w:val="20"/>
              </w:rPr>
              <w:t xml:space="preserve"> to seek further fees for confirmation and any appeals</w:t>
            </w:r>
          </w:p>
        </w:tc>
      </w:tr>
      <w:tr w:rsidR="008F16F5" w14:paraId="5293997F"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580421" w14:textId="77777777" w:rsidR="008F16F5" w:rsidRDefault="00000000">
            <w:r>
              <w:rPr>
                <w:color w:val="222222"/>
                <w:sz w:val="20"/>
                <w:szCs w:val="20"/>
              </w:rPr>
              <w:t>TOTAL BASE AWARD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A31CC2" w14:textId="77777777" w:rsidR="008F16F5" w:rsidRDefault="00000000">
            <w:r>
              <w:rPr>
                <w:color w:val="222222"/>
                <w:sz w:val="20"/>
                <w:szCs w:val="20"/>
              </w:rPr>
              <w:t>$230,989.08</w:t>
            </w:r>
          </w:p>
        </w:tc>
        <w:tc>
          <w:tcPr>
            <w:tcW w:w="4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933636" w14:textId="77777777" w:rsidR="008F16F5" w:rsidRDefault="00000000">
            <w:r>
              <w:rPr>
                <w:color w:val="222222"/>
                <w:sz w:val="20"/>
                <w:szCs w:val="20"/>
              </w:rPr>
              <w:t>Confirmed from award document</w:t>
            </w:r>
          </w:p>
        </w:tc>
      </w:tr>
    </w:tbl>
    <w:p w14:paraId="03747BDA"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02D53BAB" w14:textId="77777777">
        <w:tblPrEx>
          <w:tblCellMar>
            <w:top w:w="0" w:type="dxa"/>
            <w:bottom w:w="0" w:type="dxa"/>
          </w:tblCellMar>
        </w:tblPrEx>
        <w:tc>
          <w:tcPr>
            <w:tcW w:w="9360" w:type="dxa"/>
            <w:tcBorders>
              <w:top w:val="single" w:sz="1" w:space="0" w:color="C47A00"/>
              <w:left w:val="single" w:sz="1" w:space="0" w:color="C47A00"/>
              <w:bottom w:val="single" w:sz="1" w:space="0" w:color="C47A00"/>
              <w:right w:val="single" w:sz="1" w:space="0" w:color="C47A00"/>
            </w:tcBorders>
            <w:shd w:val="clear" w:color="auto" w:fill="FFF3CD"/>
            <w:tcMar>
              <w:top w:w="120" w:type="dxa"/>
              <w:left w:w="160" w:type="dxa"/>
              <w:bottom w:w="120" w:type="dxa"/>
              <w:right w:w="160" w:type="dxa"/>
            </w:tcMar>
          </w:tcPr>
          <w:p w14:paraId="26BFFE16" w14:textId="77777777" w:rsidR="008F16F5" w:rsidRDefault="00000000">
            <w:pPr>
              <w:spacing w:after="60"/>
            </w:pPr>
            <w:r>
              <w:rPr>
                <w:b/>
                <w:bCs/>
                <w:caps/>
                <w:color w:val="C47A00"/>
                <w:sz w:val="20"/>
                <w:szCs w:val="20"/>
              </w:rPr>
              <w:t>POOLWERX PATTERN SIGNIFICANCE — DEFAULT APPEARANCE + PERSONAL GUARANTOR LIABILITY</w:t>
            </w:r>
          </w:p>
          <w:p w14:paraId="2E836C0F" w14:textId="77777777" w:rsidR="008F16F5" w:rsidRDefault="00000000">
            <w:r>
              <w:rPr>
                <w:color w:val="222222"/>
              </w:rPr>
              <w:t xml:space="preserve">The </w:t>
            </w:r>
            <w:proofErr w:type="spellStart"/>
            <w:r>
              <w:rPr>
                <w:color w:val="222222"/>
              </w:rPr>
              <w:t>Poolwerx</w:t>
            </w:r>
            <w:proofErr w:type="spellEnd"/>
            <w:r>
              <w:rPr>
                <w:color w:val="222222"/>
              </w:rPr>
              <w:t xml:space="preserve"> case illustrates two recurring Ashby patterns: (1) an absent or non-appearing respondent, and (2) personal guarantor liability imposed without the guarantor having signed the core arbitration agreement. Bussenius attended the preliminary conference but did not appear at the final hearing — meaning Ashby heard only </w:t>
            </w:r>
            <w:proofErr w:type="spellStart"/>
            <w:r>
              <w:rPr>
                <w:color w:val="222222"/>
              </w:rPr>
              <w:t>Poolwerx's</w:t>
            </w:r>
            <w:proofErr w:type="spellEnd"/>
            <w:r>
              <w:rPr>
                <w:color w:val="222222"/>
              </w:rPr>
              <w:t xml:space="preserve"> evidence. This mirrors the pro se / absent-party pattern in the AAA Consumer decisions where unrepresented or non-appearing claimants have a </w:t>
            </w:r>
            <w:proofErr w:type="gramStart"/>
            <w:r>
              <w:rPr>
                <w:color w:val="222222"/>
              </w:rPr>
              <w:t>0% win</w:t>
            </w:r>
            <w:proofErr w:type="gramEnd"/>
            <w:r>
              <w:rPr>
                <w:color w:val="222222"/>
              </w:rPr>
              <w:t xml:space="preserve"> rate. The Ashby arbitrator compensation of $3,915 for a single uncontested hearing day represents her baseline rate — making the $68,450.38 in Logsdon (also nominally one day) even more striking by comparison. The Allison figure of $132,000 was disclosed and split three ways (Allisons ~$88,000, lawyers ~$44,000), so it does not carry the same non-disclosure concern — but it does confirm Ashby's rate structure for complex, multi-day proceedings.</w:t>
            </w:r>
          </w:p>
        </w:tc>
      </w:tr>
    </w:tbl>
    <w:p w14:paraId="495EB5C9" w14:textId="77777777" w:rsidR="008F16F5" w:rsidRDefault="008F16F5">
      <w:pPr>
        <w:spacing w:before="60" w:after="60"/>
      </w:pPr>
    </w:p>
    <w:p w14:paraId="5170AF5F" w14:textId="77777777" w:rsidR="008F16F5" w:rsidRDefault="00000000">
      <w:pPr>
        <w:pStyle w:val="Heading2"/>
      </w:pPr>
      <w:r>
        <w:t>1</w:t>
      </w:r>
      <w:proofErr w:type="gramStart"/>
      <w:r>
        <w:t>G  ·</w:t>
      </w:r>
      <w:proofErr w:type="gramEnd"/>
      <w:r>
        <w:t xml:space="preserve">  All Confirmed Ashby Awards — Master Summary Table</w:t>
      </w:r>
    </w:p>
    <w:p w14:paraId="6B04A7B3" w14:textId="77777777" w:rsidR="008F16F5" w:rsidRDefault="00000000">
      <w:pPr>
        <w:spacing w:before="80" w:after="80"/>
      </w:pPr>
      <w:r>
        <w:t>The following table consolidates every identified Ashby arbitration matter with confirmed or verified figures, ranked by total award size. This is the master reference table for criminal complaint and bar complaint submissions.</w:t>
      </w:r>
    </w:p>
    <w:p w14:paraId="2CA27637" w14:textId="77777777" w:rsidR="008F16F5" w:rsidRDefault="008F16F5">
      <w:pPr>
        <w:spacing w:before="60" w:after="60"/>
      </w:pP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96"/>
        <w:gridCol w:w="685"/>
        <w:gridCol w:w="1308"/>
        <w:gridCol w:w="1636"/>
        <w:gridCol w:w="1353"/>
        <w:gridCol w:w="1252"/>
        <w:gridCol w:w="1441"/>
        <w:gridCol w:w="1574"/>
      </w:tblGrid>
      <w:tr w:rsidR="008F16F5" w14:paraId="3353889E" w14:textId="77777777">
        <w:tblPrEx>
          <w:tblCellMar>
            <w:top w:w="0" w:type="dxa"/>
            <w:bottom w:w="0" w:type="dxa"/>
          </w:tblCellMar>
        </w:tblPrEx>
        <w:trPr>
          <w:tblHeader/>
        </w:trPr>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F9DDCF1" w14:textId="77777777" w:rsidR="008F16F5" w:rsidRDefault="00000000">
            <w:r>
              <w:rPr>
                <w:b/>
                <w:bCs/>
                <w:color w:val="FFFFFF"/>
                <w:sz w:val="20"/>
                <w:szCs w:val="20"/>
              </w:rPr>
              <w:lastRenderedPageBreak/>
              <w:t>Case</w:t>
            </w:r>
          </w:p>
        </w:tc>
        <w:tc>
          <w:tcPr>
            <w:tcW w:w="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631F5E6" w14:textId="77777777" w:rsidR="008F16F5" w:rsidRDefault="00000000">
            <w:r>
              <w:rPr>
                <w:b/>
                <w:bCs/>
                <w:color w:val="FFFFFF"/>
                <w:sz w:val="20"/>
                <w:szCs w:val="20"/>
              </w:rPr>
              <w:t>Year</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5B3450F" w14:textId="77777777" w:rsidR="008F16F5" w:rsidRDefault="00000000">
            <w:r>
              <w:rPr>
                <w:b/>
                <w:bCs/>
                <w:color w:val="FFFFFF"/>
                <w:sz w:val="20"/>
                <w:szCs w:val="20"/>
              </w:rPr>
              <w:t>Against</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96D1563" w14:textId="77777777" w:rsidR="008F16F5" w:rsidRDefault="00000000">
            <w:r>
              <w:rPr>
                <w:b/>
                <w:bCs/>
                <w:color w:val="FFFFFF"/>
                <w:sz w:val="20"/>
                <w:szCs w:val="20"/>
              </w:rPr>
              <w:t>Total Award</w:t>
            </w:r>
          </w:p>
        </w:tc>
        <w:tc>
          <w:tcPr>
            <w:tcW w:w="1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8DA2EA4" w14:textId="77777777" w:rsidR="008F16F5" w:rsidRDefault="00000000">
            <w:r>
              <w:rPr>
                <w:b/>
                <w:bCs/>
                <w:color w:val="FFFFFF"/>
                <w:sz w:val="20"/>
                <w:szCs w:val="20"/>
              </w:rPr>
              <w:t>Atty Fees</w:t>
            </w:r>
          </w:p>
        </w:tc>
        <w:tc>
          <w:tcPr>
            <w:tcW w:w="1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53BFB7B" w14:textId="77777777" w:rsidR="008F16F5" w:rsidRDefault="00000000">
            <w:r>
              <w:rPr>
                <w:b/>
                <w:bCs/>
                <w:color w:val="FFFFFF"/>
                <w:sz w:val="20"/>
                <w:szCs w:val="20"/>
              </w:rPr>
              <w:t>Arbitrator Comp.</w:t>
            </w:r>
          </w:p>
        </w:tc>
        <w:tc>
          <w:tcPr>
            <w:tcW w:w="1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92B7679" w14:textId="77777777" w:rsidR="008F16F5" w:rsidRDefault="00000000">
            <w:r>
              <w:rPr>
                <w:b/>
                <w:bCs/>
                <w:color w:val="FFFFFF"/>
                <w:sz w:val="20"/>
                <w:szCs w:val="20"/>
              </w:rPr>
              <w:t>Party Status</w:t>
            </w:r>
          </w:p>
        </w:tc>
        <w:tc>
          <w:tcPr>
            <w:tcW w:w="14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36CE329" w14:textId="77777777" w:rsidR="008F16F5" w:rsidRDefault="00000000">
            <w:r>
              <w:rPr>
                <w:b/>
                <w:bCs/>
                <w:color w:val="FFFFFF"/>
                <w:sz w:val="20"/>
                <w:szCs w:val="20"/>
              </w:rPr>
              <w:t>Ashby Aligned With?</w:t>
            </w:r>
          </w:p>
        </w:tc>
      </w:tr>
      <w:tr w:rsidR="008F16F5" w14:paraId="68949F12"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6ACDE75" w14:textId="77777777" w:rsidR="008F16F5" w:rsidRDefault="00000000">
            <w:r>
              <w:rPr>
                <w:color w:val="222222"/>
                <w:sz w:val="20"/>
                <w:szCs w:val="20"/>
              </w:rPr>
              <w:t>Allison v. Borunda (Harris Co. 2021-80256)</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DEE5CD" w14:textId="77777777" w:rsidR="008F16F5" w:rsidRDefault="00000000">
            <w:r>
              <w:rPr>
                <w:color w:val="222222"/>
                <w:sz w:val="20"/>
                <w:szCs w:val="20"/>
              </w:rPr>
              <w:t>2024</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222C543" w14:textId="77777777" w:rsidR="008F16F5" w:rsidRDefault="00000000">
            <w:r>
              <w:rPr>
                <w:color w:val="222222"/>
                <w:sz w:val="20"/>
                <w:szCs w:val="20"/>
              </w:rPr>
              <w:t>Richard Allison Jr. + Caroline Allison + Allison Family Trust</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F6625F" w14:textId="77777777" w:rsidR="008F16F5" w:rsidRDefault="00000000">
            <w:r>
              <w:rPr>
                <w:color w:val="222222"/>
                <w:sz w:val="20"/>
                <w:szCs w:val="20"/>
              </w:rPr>
              <w:t>$4,100,096.45+ (confirmed)</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928B7D8" w14:textId="77777777" w:rsidR="008F16F5" w:rsidRDefault="00000000">
            <w:r>
              <w:rPr>
                <w:color w:val="222222"/>
                <w:sz w:val="20"/>
                <w:szCs w:val="20"/>
              </w:rPr>
              <w:t>$376,013.93</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21B16F" w14:textId="77777777" w:rsidR="008F16F5" w:rsidRDefault="00000000">
            <w:r>
              <w:rPr>
                <w:color w:val="222222"/>
                <w:sz w:val="20"/>
                <w:szCs w:val="20"/>
              </w:rPr>
              <w:t>$132,000 confirmed (disclosed; Allisons paid ~$88,000 of this)</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9A0D29B" w14:textId="77777777" w:rsidR="008F16F5" w:rsidRDefault="00000000">
            <w:r>
              <w:rPr>
                <w:color w:val="222222"/>
                <w:sz w:val="20"/>
                <w:szCs w:val="20"/>
              </w:rPr>
              <w:t>Represented; non-signatory Trust</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9BC51A3" w14:textId="77777777" w:rsidR="008F16F5" w:rsidRDefault="00000000">
            <w:r>
              <w:rPr>
                <w:b/>
                <w:bCs/>
                <w:color w:val="FFFFFF"/>
                <w:sz w:val="20"/>
                <w:szCs w:val="20"/>
              </w:rPr>
              <w:t>LAWYERS — COMPLETE</w:t>
            </w:r>
          </w:p>
        </w:tc>
      </w:tr>
      <w:tr w:rsidR="008F16F5" w14:paraId="278CC872"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A772F9" w14:textId="77777777" w:rsidR="008F16F5" w:rsidRDefault="00000000">
            <w:r>
              <w:rPr>
                <w:color w:val="222222"/>
                <w:sz w:val="20"/>
                <w:szCs w:val="20"/>
              </w:rPr>
              <w:t>Floyd v. MMWKM (5th CoA affirmed)</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F2707B" w14:textId="77777777" w:rsidR="008F16F5" w:rsidRDefault="00000000">
            <w:r>
              <w:rPr>
                <w:color w:val="222222"/>
                <w:sz w:val="20"/>
                <w:szCs w:val="20"/>
              </w:rPr>
              <w:t>2022</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D1F71A" w14:textId="77777777" w:rsidR="008F16F5" w:rsidRDefault="00000000">
            <w:r>
              <w:rPr>
                <w:color w:val="222222"/>
                <w:sz w:val="20"/>
                <w:szCs w:val="20"/>
              </w:rPr>
              <w:t>Philip Floyd (individual)</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0160CE" w14:textId="77777777" w:rsidR="008F16F5" w:rsidRDefault="00000000">
            <w:r>
              <w:rPr>
                <w:color w:val="222222"/>
                <w:sz w:val="20"/>
                <w:szCs w:val="20"/>
              </w:rPr>
              <w:t>$1,400,339.08 (confirmed)</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EBC02B" w14:textId="77777777" w:rsidR="008F16F5" w:rsidRDefault="00000000">
            <w:r>
              <w:rPr>
                <w:color w:val="222222"/>
                <w:sz w:val="20"/>
                <w:szCs w:val="20"/>
              </w:rPr>
              <w:t>$436,161.84 (31%)</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937E94B" w14:textId="77777777" w:rsidR="008F16F5" w:rsidRDefault="00000000">
            <w:r>
              <w:rPr>
                <w:color w:val="222222"/>
                <w:sz w:val="20"/>
                <w:szCs w:val="20"/>
              </w:rPr>
              <w:t>Not isolated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FDBA84" w14:textId="77777777" w:rsidR="008F16F5" w:rsidRDefault="00000000">
            <w:r>
              <w:rPr>
                <w:color w:val="222222"/>
                <w:sz w:val="20"/>
                <w:szCs w:val="20"/>
              </w:rPr>
              <w:t>Represented</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0E90C62" w14:textId="77777777" w:rsidR="008F16F5" w:rsidRDefault="00000000">
            <w:r>
              <w:rPr>
                <w:b/>
                <w:bCs/>
                <w:color w:val="FFFFFF"/>
                <w:sz w:val="20"/>
                <w:szCs w:val="20"/>
              </w:rPr>
              <w:t>INSTITUTION — COMPLETE</w:t>
            </w:r>
          </w:p>
        </w:tc>
      </w:tr>
      <w:tr w:rsidR="008F16F5" w14:paraId="63B882E9"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EF28F46" w14:textId="77777777" w:rsidR="008F16F5" w:rsidRPr="003C231D" w:rsidRDefault="00000000">
            <w:pPr>
              <w:rPr>
                <w:lang w:val="es-ES"/>
              </w:rPr>
            </w:pPr>
            <w:r w:rsidRPr="003C231D">
              <w:rPr>
                <w:color w:val="222222"/>
                <w:sz w:val="20"/>
                <w:szCs w:val="20"/>
                <w:lang w:val="es-ES"/>
              </w:rPr>
              <w:t>LALO v. Hawk/Colton (N.D. Tex. confirmed)</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A6F4810" w14:textId="77777777" w:rsidR="008F16F5" w:rsidRDefault="00000000">
            <w:r>
              <w:rPr>
                <w:color w:val="222222"/>
                <w:sz w:val="20"/>
                <w:szCs w:val="20"/>
              </w:rPr>
              <w:t>2018</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A2C3E97" w14:textId="77777777" w:rsidR="008F16F5" w:rsidRDefault="00000000">
            <w:r>
              <w:rPr>
                <w:color w:val="222222"/>
                <w:sz w:val="20"/>
                <w:szCs w:val="20"/>
              </w:rPr>
              <w:t>Eric Colton (individual + company)</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6A0A36" w14:textId="77777777" w:rsidR="008F16F5" w:rsidRDefault="00000000">
            <w:r>
              <w:rPr>
                <w:color w:val="222222"/>
                <w:sz w:val="20"/>
                <w:szCs w:val="20"/>
              </w:rPr>
              <w:t>$1,340,481.30 (confirmed)</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5168DE9" w14:textId="77777777" w:rsidR="008F16F5" w:rsidRDefault="00000000">
            <w:r>
              <w:rPr>
                <w:color w:val="222222"/>
                <w:sz w:val="20"/>
                <w:szCs w:val="20"/>
              </w:rPr>
              <w:t>$404,343.30 (30%)</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D4F0ABF" w14:textId="77777777" w:rsidR="008F16F5" w:rsidRDefault="00000000">
            <w:r>
              <w:rPr>
                <w:color w:val="222222"/>
                <w:sz w:val="20"/>
                <w:szCs w:val="20"/>
              </w:rPr>
              <w:t>$40,915 (confirmed)</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5C18D4" w14:textId="77777777" w:rsidR="008F16F5" w:rsidRDefault="00000000">
            <w:r>
              <w:rPr>
                <w:color w:val="222222"/>
                <w:sz w:val="20"/>
                <w:szCs w:val="20"/>
              </w:rPr>
              <w:t>Pro se post-award</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43155E2" w14:textId="77777777" w:rsidR="008F16F5" w:rsidRDefault="00000000">
            <w:r>
              <w:rPr>
                <w:b/>
                <w:bCs/>
                <w:color w:val="FFFFFF"/>
                <w:sz w:val="20"/>
                <w:szCs w:val="20"/>
              </w:rPr>
              <w:t>INSTITUTION — COMPLETE</w:t>
            </w:r>
          </w:p>
        </w:tc>
      </w:tr>
      <w:tr w:rsidR="008F16F5" w14:paraId="3BBE4695"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830D3F" w14:textId="77777777" w:rsidR="008F16F5" w:rsidRDefault="00000000">
            <w:proofErr w:type="spellStart"/>
            <w:r>
              <w:rPr>
                <w:color w:val="222222"/>
                <w:sz w:val="20"/>
                <w:szCs w:val="20"/>
              </w:rPr>
              <w:t>CoVerica</w:t>
            </w:r>
            <w:proofErr w:type="spellEnd"/>
            <w:r>
              <w:rPr>
                <w:color w:val="222222"/>
                <w:sz w:val="20"/>
                <w:szCs w:val="20"/>
              </w:rPr>
              <w:t xml:space="preserve"> v. Logsdon (AAA 01-24-0002-4821)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9FF33F" w14:textId="77777777" w:rsidR="008F16F5" w:rsidRDefault="00000000">
            <w:r>
              <w:rPr>
                <w:color w:val="222222"/>
                <w:sz w:val="20"/>
                <w:szCs w:val="20"/>
              </w:rPr>
              <w:t>2025</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4364B2" w14:textId="77777777" w:rsidR="008F16F5" w:rsidRDefault="00000000">
            <w:r>
              <w:rPr>
                <w:color w:val="222222"/>
                <w:sz w:val="20"/>
                <w:szCs w:val="20"/>
              </w:rPr>
              <w:t>Mark Logsdon (individual)</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7ACBF7" w14:textId="77777777" w:rsidR="008F16F5" w:rsidRDefault="00000000">
            <w:r>
              <w:rPr>
                <w:color w:val="222222"/>
                <w:sz w:val="20"/>
                <w:szCs w:val="20"/>
              </w:rPr>
              <w:t>$308,595.31 (confirmed)</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EFB1A0" w14:textId="77777777" w:rsidR="008F16F5" w:rsidRDefault="00000000">
            <w:r>
              <w:rPr>
                <w:color w:val="222222"/>
                <w:sz w:val="20"/>
                <w:szCs w:val="20"/>
              </w:rPr>
              <w:t>$153,029.60 (52.5%)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7E1A60" w14:textId="77777777" w:rsidR="008F16F5" w:rsidRDefault="00000000">
            <w:r>
              <w:rPr>
                <w:color w:val="222222"/>
                <w:sz w:val="20"/>
                <w:szCs w:val="20"/>
              </w:rPr>
              <w:t>$68,450.38 (confirmed)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C680C8" w14:textId="77777777" w:rsidR="008F16F5" w:rsidRDefault="00000000">
            <w:r>
              <w:rPr>
                <w:color w:val="222222"/>
                <w:sz w:val="20"/>
                <w:szCs w:val="20"/>
              </w:rPr>
              <w:t>Represented; no hearing recording</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647636E" w14:textId="77777777" w:rsidR="008F16F5" w:rsidRDefault="00000000">
            <w:r>
              <w:rPr>
                <w:b/>
                <w:bCs/>
                <w:color w:val="FFFFFF"/>
                <w:sz w:val="20"/>
                <w:szCs w:val="20"/>
              </w:rPr>
              <w:t>COMPANY — COMPLETE</w:t>
            </w:r>
          </w:p>
        </w:tc>
      </w:tr>
      <w:tr w:rsidR="008F16F5" w14:paraId="42F2212F"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DA690E2" w14:textId="77777777" w:rsidR="008F16F5" w:rsidRDefault="00000000">
            <w:proofErr w:type="spellStart"/>
            <w:r>
              <w:rPr>
                <w:color w:val="222222"/>
                <w:sz w:val="20"/>
                <w:szCs w:val="20"/>
              </w:rPr>
              <w:t>Poolwerx</w:t>
            </w:r>
            <w:proofErr w:type="spellEnd"/>
            <w:r>
              <w:rPr>
                <w:color w:val="222222"/>
                <w:sz w:val="20"/>
                <w:szCs w:val="20"/>
              </w:rPr>
              <w:t xml:space="preserve"> v. Bussenius (AAA, July 2022)</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10DDE8" w14:textId="77777777" w:rsidR="008F16F5" w:rsidRDefault="00000000">
            <w:r>
              <w:rPr>
                <w:color w:val="222222"/>
                <w:sz w:val="20"/>
                <w:szCs w:val="20"/>
              </w:rPr>
              <w:t>2022</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41DE2C7" w14:textId="77777777" w:rsidR="008F16F5" w:rsidRDefault="00000000">
            <w:r>
              <w:rPr>
                <w:color w:val="222222"/>
                <w:sz w:val="20"/>
                <w:szCs w:val="20"/>
              </w:rPr>
              <w:t>Nicolas Bussenius (franchisee + guarantor)</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991A970" w14:textId="77777777" w:rsidR="008F16F5" w:rsidRDefault="00000000">
            <w:r>
              <w:rPr>
                <w:color w:val="222222"/>
                <w:sz w:val="20"/>
                <w:szCs w:val="20"/>
              </w:rPr>
              <w:t>$230,989.08 (confirmed)</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1DE98E" w14:textId="77777777" w:rsidR="008F16F5" w:rsidRDefault="00000000">
            <w:r>
              <w:rPr>
                <w:color w:val="222222"/>
                <w:sz w:val="20"/>
                <w:szCs w:val="20"/>
              </w:rPr>
              <w:t>$11,990.00 (5.2%)</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95CB71" w14:textId="77777777" w:rsidR="008F16F5" w:rsidRDefault="00000000">
            <w:r>
              <w:rPr>
                <w:color w:val="222222"/>
                <w:sz w:val="20"/>
                <w:szCs w:val="20"/>
              </w:rPr>
              <w:t>$3,915.00 (confirmed)</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FAAAC9A" w14:textId="77777777" w:rsidR="008F16F5" w:rsidRDefault="00000000">
            <w:r>
              <w:rPr>
                <w:color w:val="222222"/>
                <w:sz w:val="20"/>
                <w:szCs w:val="20"/>
              </w:rPr>
              <w:t>Non-appearing at final hearing</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1AC8835" w14:textId="77777777" w:rsidR="008F16F5" w:rsidRDefault="00000000">
            <w:r>
              <w:rPr>
                <w:b/>
                <w:bCs/>
                <w:color w:val="FFFFFF"/>
                <w:sz w:val="20"/>
                <w:szCs w:val="20"/>
              </w:rPr>
              <w:t>FRANCHISOR — COMPLETE</w:t>
            </w:r>
          </w:p>
        </w:tc>
      </w:tr>
      <w:tr w:rsidR="008F16F5" w14:paraId="0E8BA1C6"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EFF04C" w14:textId="77777777" w:rsidR="008F16F5" w:rsidRPr="003C231D" w:rsidRDefault="00000000">
            <w:pPr>
              <w:rPr>
                <w:lang w:val="sv-SE"/>
              </w:rPr>
            </w:pPr>
            <w:r w:rsidRPr="003C231D">
              <w:rPr>
                <w:color w:val="222222"/>
                <w:sz w:val="20"/>
                <w:szCs w:val="20"/>
                <w:lang w:val="sv-SE"/>
              </w:rPr>
              <w:t>Singh v. Kaur (Dallas DC-25-21241)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E286D9" w14:textId="77777777" w:rsidR="008F16F5" w:rsidRDefault="00000000">
            <w:r>
              <w:rPr>
                <w:color w:val="222222"/>
                <w:sz w:val="20"/>
                <w:szCs w:val="20"/>
              </w:rPr>
              <w:t>2025</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5C1A9D" w14:textId="77777777" w:rsidR="008F16F5" w:rsidRDefault="00000000">
            <w:r>
              <w:rPr>
                <w:color w:val="222222"/>
                <w:sz w:val="20"/>
                <w:szCs w:val="20"/>
              </w:rPr>
              <w:t>Sukhdip Kaur (net $30,858.20)</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759C1A" w14:textId="77777777" w:rsidR="008F16F5" w:rsidRDefault="00000000">
            <w:r>
              <w:rPr>
                <w:color w:val="222222"/>
                <w:sz w:val="20"/>
                <w:szCs w:val="20"/>
              </w:rPr>
              <w:t>$30,858.20 net (partial data)</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F26B95" w14:textId="77777777" w:rsidR="008F16F5" w:rsidRDefault="00000000">
            <w:r>
              <w:rPr>
                <w:color w:val="222222"/>
                <w:sz w:val="20"/>
                <w:szCs w:val="20"/>
              </w:rPr>
              <w:t>Unknown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1620AD" w14:textId="77777777" w:rsidR="008F16F5" w:rsidRDefault="00000000">
            <w:r>
              <w:rPr>
                <w:color w:val="222222"/>
                <w:sz w:val="20"/>
                <w:szCs w:val="20"/>
              </w:rPr>
              <w:t>Unknown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F055C0" w14:textId="77777777" w:rsidR="008F16F5" w:rsidRDefault="00000000">
            <w:r>
              <w:rPr>
                <w:color w:val="222222"/>
                <w:sz w:val="20"/>
                <w:szCs w:val="20"/>
              </w:rPr>
              <w:t>Unknown</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50169CD6" w14:textId="77777777" w:rsidR="008F16F5" w:rsidRDefault="00000000">
            <w:r>
              <w:rPr>
                <w:b/>
                <w:bCs/>
                <w:color w:val="FFFFFF"/>
                <w:sz w:val="20"/>
                <w:szCs w:val="20"/>
              </w:rPr>
              <w:t>UNKNOWN</w:t>
            </w:r>
          </w:p>
        </w:tc>
      </w:tr>
      <w:tr w:rsidR="008F16F5" w14:paraId="17337117" w14:textId="77777777">
        <w:tblPrEx>
          <w:tblCellMar>
            <w:top w:w="0" w:type="dxa"/>
            <w:bottom w:w="0" w:type="dxa"/>
          </w:tblCellMar>
        </w:tblPrEx>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DC9EF37" w14:textId="77777777" w:rsidR="008F16F5" w:rsidRDefault="00000000">
            <w:r>
              <w:rPr>
                <w:color w:val="222222"/>
                <w:sz w:val="20"/>
                <w:szCs w:val="20"/>
              </w:rPr>
              <w:t>UniFirst v. BP Auto (Harris Co. confirmation)</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EAD2FE" w14:textId="77777777" w:rsidR="008F16F5" w:rsidRDefault="00000000">
            <w:r>
              <w:rPr>
                <w:color w:val="222222"/>
                <w:sz w:val="20"/>
                <w:szCs w:val="20"/>
              </w:rPr>
              <w:t>2025</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9AD3516" w14:textId="77777777" w:rsidR="008F16F5" w:rsidRDefault="00000000">
            <w:r>
              <w:rPr>
                <w:color w:val="222222"/>
                <w:sz w:val="20"/>
                <w:szCs w:val="20"/>
              </w:rPr>
              <w:t>Small business</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DA6C86" w14:textId="77777777" w:rsidR="008F16F5" w:rsidRDefault="00000000">
            <w:r>
              <w:rPr>
                <w:color w:val="222222"/>
                <w:sz w:val="20"/>
                <w:szCs w:val="20"/>
              </w:rPr>
              <w:t>Not yet retrieved</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A824139" w14:textId="77777777" w:rsidR="008F16F5" w:rsidRDefault="00000000">
            <w:r>
              <w:rPr>
                <w:color w:val="222222"/>
                <w:sz w:val="20"/>
                <w:szCs w:val="20"/>
              </w:rPr>
              <w:t>Unknown</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0CFACD" w14:textId="77777777" w:rsidR="008F16F5" w:rsidRDefault="00000000">
            <w:r>
              <w:rPr>
                <w:color w:val="222222"/>
                <w:sz w:val="20"/>
                <w:szCs w:val="20"/>
              </w:rPr>
              <w:t>Unknown</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6FE752C" w14:textId="77777777" w:rsidR="008F16F5" w:rsidRDefault="00000000">
            <w:r>
              <w:rPr>
                <w:color w:val="222222"/>
                <w:sz w:val="20"/>
                <w:szCs w:val="20"/>
              </w:rPr>
              <w:t>Unknown</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0AE1E5A4" w14:textId="77777777" w:rsidR="008F16F5" w:rsidRDefault="00000000">
            <w:r>
              <w:rPr>
                <w:b/>
                <w:bCs/>
                <w:color w:val="FFFFFF"/>
                <w:sz w:val="20"/>
                <w:szCs w:val="20"/>
              </w:rPr>
              <w:t>LIKELY INST.</w:t>
            </w:r>
          </w:p>
        </w:tc>
      </w:tr>
    </w:tbl>
    <w:p w14:paraId="2B862EC9" w14:textId="77777777" w:rsidR="008F16F5" w:rsidRDefault="008F16F5">
      <w:pPr>
        <w:spacing w:before="60" w:after="60"/>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500"/>
        <w:gridCol w:w="4160"/>
      </w:tblGrid>
      <w:tr w:rsidR="008F16F5" w14:paraId="7E8A13AA" w14:textId="77777777">
        <w:tblPrEx>
          <w:tblCellMar>
            <w:top w:w="0" w:type="dxa"/>
            <w:bottom w:w="0" w:type="dxa"/>
          </w:tblCellMar>
        </w:tblPrEx>
        <w:trPr>
          <w:tblHeader/>
        </w:trPr>
        <w:tc>
          <w:tcPr>
            <w:tcW w:w="2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5BDAE09" w14:textId="77777777" w:rsidR="008F16F5" w:rsidRDefault="00000000">
            <w:r>
              <w:rPr>
                <w:b/>
                <w:bCs/>
                <w:color w:val="FFFFFF"/>
                <w:sz w:val="20"/>
                <w:szCs w:val="20"/>
              </w:rPr>
              <w:t>Metric</w:t>
            </w:r>
          </w:p>
        </w:tc>
        <w:tc>
          <w:tcPr>
            <w:tcW w:w="2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8CA6104" w14:textId="77777777" w:rsidR="008F16F5" w:rsidRDefault="00000000">
            <w:r>
              <w:rPr>
                <w:b/>
                <w:bCs/>
                <w:color w:val="FFFFFF"/>
                <w:sz w:val="20"/>
                <w:szCs w:val="20"/>
              </w:rPr>
              <w:t>Value</w:t>
            </w:r>
          </w:p>
        </w:tc>
        <w:tc>
          <w:tcPr>
            <w:tcW w:w="41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6F8B6D0" w14:textId="77777777" w:rsidR="008F16F5" w:rsidRDefault="00000000">
            <w:r>
              <w:rPr>
                <w:b/>
                <w:bCs/>
                <w:color w:val="FFFFFF"/>
                <w:sz w:val="20"/>
                <w:szCs w:val="20"/>
              </w:rPr>
              <w:t>Significance</w:t>
            </w:r>
          </w:p>
        </w:tc>
      </w:tr>
      <w:tr w:rsidR="008F16F5" w14:paraId="5BC8FB4C"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2215340" w14:textId="77777777" w:rsidR="008F16F5" w:rsidRDefault="00000000">
            <w:r>
              <w:rPr>
                <w:color w:val="222222"/>
                <w:sz w:val="20"/>
                <w:szCs w:val="20"/>
              </w:rPr>
              <w:t>Total confirmed arbitrator compensation (4 cases)</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38386B5" w14:textId="77777777" w:rsidR="008F16F5" w:rsidRDefault="00000000">
            <w:r>
              <w:rPr>
                <w:color w:val="222222"/>
                <w:sz w:val="20"/>
                <w:szCs w:val="20"/>
              </w:rPr>
              <w:t>$245,280.38 ($132,000 + $68,450 + $40,915 + $3,915)</w:t>
            </w:r>
          </w:p>
        </w:tc>
        <w:tc>
          <w:tcPr>
            <w:tcW w:w="4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7D39A09" w14:textId="77777777" w:rsidR="008F16F5" w:rsidRDefault="00000000">
            <w:r>
              <w:rPr>
                <w:color w:val="222222"/>
                <w:sz w:val="20"/>
                <w:szCs w:val="20"/>
              </w:rPr>
              <w:t xml:space="preserve">Ashby earned $245K+ in arbitrator fees across identified matters. Allison fees ($132K) were disclosed and </w:t>
            </w:r>
            <w:proofErr w:type="gramStart"/>
            <w:r>
              <w:rPr>
                <w:color w:val="222222"/>
                <w:sz w:val="20"/>
                <w:szCs w:val="20"/>
              </w:rPr>
              <w:t>cost-shared</w:t>
            </w:r>
            <w:proofErr w:type="gramEnd"/>
            <w:r>
              <w:rPr>
                <w:color w:val="222222"/>
                <w:sz w:val="20"/>
                <w:szCs w:val="20"/>
              </w:rPr>
              <w:t>. Logsdon fees ($68,450 for 1 day) are the primary non-disclosure concern.</w:t>
            </w:r>
          </w:p>
        </w:tc>
      </w:tr>
      <w:tr w:rsidR="008F16F5" w14:paraId="5C646EA8"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5D7D02" w14:textId="77777777" w:rsidR="008F16F5" w:rsidRDefault="00000000">
            <w:r>
              <w:rPr>
                <w:color w:val="222222"/>
                <w:sz w:val="20"/>
                <w:szCs w:val="20"/>
              </w:rPr>
              <w:t>Combined confirmed awards against individuals</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918CDE" w14:textId="77777777" w:rsidR="008F16F5" w:rsidRDefault="00000000">
            <w:r>
              <w:rPr>
                <w:color w:val="222222"/>
                <w:sz w:val="20"/>
                <w:szCs w:val="20"/>
              </w:rPr>
              <w:t>$7,380,501.92+</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D60400" w14:textId="77777777" w:rsidR="008F16F5" w:rsidRDefault="00000000">
            <w:r>
              <w:rPr>
                <w:color w:val="222222"/>
                <w:sz w:val="20"/>
                <w:szCs w:val="20"/>
              </w:rPr>
              <w:t>Every dollar confirmed came from individuals, not companies</w:t>
            </w:r>
          </w:p>
        </w:tc>
      </w:tr>
      <w:tr w:rsidR="008F16F5" w14:paraId="1266280D"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3F60A36" w14:textId="77777777" w:rsidR="008F16F5" w:rsidRDefault="00000000">
            <w:r>
              <w:rPr>
                <w:color w:val="222222"/>
                <w:sz w:val="20"/>
                <w:szCs w:val="20"/>
              </w:rPr>
              <w:t>Attorney fee % range across confirmed matters</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0F271A9" w14:textId="77777777" w:rsidR="008F16F5" w:rsidRDefault="00000000">
            <w:r>
              <w:rPr>
                <w:color w:val="222222"/>
                <w:sz w:val="20"/>
                <w:szCs w:val="20"/>
              </w:rPr>
              <w:t>5.2% (</w:t>
            </w:r>
            <w:proofErr w:type="spellStart"/>
            <w:r>
              <w:rPr>
                <w:color w:val="222222"/>
                <w:sz w:val="20"/>
                <w:szCs w:val="20"/>
              </w:rPr>
              <w:t>Poolwerx</w:t>
            </w:r>
            <w:proofErr w:type="spellEnd"/>
            <w:r>
              <w:rPr>
                <w:color w:val="222222"/>
                <w:sz w:val="20"/>
                <w:szCs w:val="20"/>
              </w:rPr>
              <w:t>) to 52.5% (Logsdon)</w:t>
            </w:r>
          </w:p>
        </w:tc>
        <w:tc>
          <w:tcPr>
            <w:tcW w:w="4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FFF5B80" w14:textId="77777777" w:rsidR="008F16F5" w:rsidRDefault="00000000">
            <w:r>
              <w:rPr>
                <w:color w:val="222222"/>
                <w:sz w:val="20"/>
                <w:szCs w:val="20"/>
              </w:rPr>
              <w:t>Wide variance — no consistent lodestar methodology visible</w:t>
            </w:r>
          </w:p>
        </w:tc>
      </w:tr>
      <w:tr w:rsidR="008F16F5" w14:paraId="3D8CF903"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1B396F" w14:textId="77777777" w:rsidR="008F16F5" w:rsidRDefault="00000000">
            <w:r>
              <w:rPr>
                <w:color w:val="222222"/>
                <w:sz w:val="20"/>
                <w:szCs w:val="20"/>
              </w:rPr>
              <w:t>Respondents who appeared and won</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7758CD" w14:textId="77777777" w:rsidR="008F16F5" w:rsidRDefault="00000000">
            <w:r>
              <w:rPr>
                <w:color w:val="222222"/>
                <w:sz w:val="20"/>
                <w:szCs w:val="20"/>
              </w:rPr>
              <w:t>0 out of 5 confirmed commercial matters</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968585" w14:textId="77777777" w:rsidR="008F16F5" w:rsidRDefault="00000000">
            <w:proofErr w:type="gramStart"/>
            <w:r>
              <w:rPr>
                <w:color w:val="222222"/>
                <w:sz w:val="20"/>
                <w:szCs w:val="20"/>
              </w:rPr>
              <w:t>0% win</w:t>
            </w:r>
            <w:proofErr w:type="gramEnd"/>
            <w:r>
              <w:rPr>
                <w:color w:val="222222"/>
                <w:sz w:val="20"/>
                <w:szCs w:val="20"/>
              </w:rPr>
              <w:t xml:space="preserve"> rate for responding individuals across all confirmed commercial matters</w:t>
            </w:r>
          </w:p>
        </w:tc>
      </w:tr>
      <w:tr w:rsidR="008F16F5" w14:paraId="031C070F"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39BCAF" w14:textId="77777777" w:rsidR="008F16F5" w:rsidRDefault="00000000">
            <w:r>
              <w:rPr>
                <w:color w:val="222222"/>
                <w:sz w:val="20"/>
                <w:szCs w:val="20"/>
              </w:rPr>
              <w:lastRenderedPageBreak/>
              <w:t>Cases with absent/non-appearing respondent</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6086230" w14:textId="77777777" w:rsidR="008F16F5" w:rsidRDefault="00000000">
            <w:r>
              <w:rPr>
                <w:color w:val="222222"/>
                <w:sz w:val="20"/>
                <w:szCs w:val="20"/>
              </w:rPr>
              <w:t>2 of 5 confirmed (</w:t>
            </w:r>
            <w:proofErr w:type="spellStart"/>
            <w:r>
              <w:rPr>
                <w:color w:val="222222"/>
                <w:sz w:val="20"/>
                <w:szCs w:val="20"/>
              </w:rPr>
              <w:t>Poolwerx</w:t>
            </w:r>
            <w:proofErr w:type="spellEnd"/>
            <w:r>
              <w:rPr>
                <w:color w:val="222222"/>
                <w:sz w:val="20"/>
                <w:szCs w:val="20"/>
              </w:rPr>
              <w:t xml:space="preserve"> + Logsdon effectively)</w:t>
            </w:r>
          </w:p>
        </w:tc>
        <w:tc>
          <w:tcPr>
            <w:tcW w:w="4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AB9265" w14:textId="77777777" w:rsidR="008F16F5" w:rsidRDefault="00000000">
            <w:r>
              <w:rPr>
                <w:color w:val="222222"/>
                <w:sz w:val="20"/>
                <w:szCs w:val="20"/>
              </w:rPr>
              <w:t>Pattern of awards entered without full adversarial contest</w:t>
            </w:r>
          </w:p>
        </w:tc>
      </w:tr>
      <w:tr w:rsidR="008F16F5" w14:paraId="77AEB79C"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47802C" w14:textId="77777777" w:rsidR="008F16F5" w:rsidRDefault="00000000">
            <w:r>
              <w:rPr>
                <w:color w:val="222222"/>
                <w:sz w:val="20"/>
                <w:szCs w:val="20"/>
              </w:rPr>
              <w:t>Cases with no hearing recording</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0CFAE5" w14:textId="77777777" w:rsidR="008F16F5" w:rsidRDefault="00000000">
            <w:r>
              <w:rPr>
                <w:color w:val="222222"/>
                <w:sz w:val="20"/>
                <w:szCs w:val="20"/>
              </w:rPr>
              <w:t>At least 1 confirmed (Logsdon)</w:t>
            </w:r>
          </w:p>
        </w:tc>
        <w:tc>
          <w:tcPr>
            <w:tcW w:w="4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01E4AE" w14:textId="77777777" w:rsidR="008F16F5" w:rsidRDefault="00000000">
            <w:r>
              <w:rPr>
                <w:color w:val="222222"/>
                <w:sz w:val="20"/>
                <w:szCs w:val="20"/>
              </w:rPr>
              <w:t>No transcript = no independent record to challenge factual findings</w:t>
            </w:r>
          </w:p>
        </w:tc>
      </w:tr>
      <w:tr w:rsidR="008F16F5" w14:paraId="256CBCF6" w14:textId="77777777">
        <w:tblPrEx>
          <w:tblCellMar>
            <w:top w:w="0" w:type="dxa"/>
            <w:bottom w:w="0" w:type="dxa"/>
          </w:tblCellMar>
        </w:tblPrEx>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4C6C8B2" w14:textId="77777777" w:rsidR="008F16F5" w:rsidRDefault="00000000">
            <w:r>
              <w:rPr>
                <w:color w:val="222222"/>
                <w:sz w:val="20"/>
                <w:szCs w:val="20"/>
              </w:rPr>
              <w:t>Cases with non-signatory liability</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90E133A" w14:textId="77777777" w:rsidR="008F16F5" w:rsidRDefault="00000000">
            <w:r>
              <w:rPr>
                <w:color w:val="222222"/>
                <w:sz w:val="20"/>
                <w:szCs w:val="20"/>
              </w:rPr>
              <w:t>At least 2 (Allison Trust, Bussenius as guarantor)</w:t>
            </w:r>
          </w:p>
        </w:tc>
        <w:tc>
          <w:tcPr>
            <w:tcW w:w="4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048B9D" w14:textId="77777777" w:rsidR="008F16F5" w:rsidRDefault="00000000">
            <w:r>
              <w:rPr>
                <w:color w:val="222222"/>
                <w:sz w:val="20"/>
                <w:szCs w:val="20"/>
              </w:rPr>
              <w:t>Pattern of extending liability beyond signatories</w:t>
            </w:r>
          </w:p>
        </w:tc>
      </w:tr>
    </w:tbl>
    <w:p w14:paraId="5799E250" w14:textId="77777777" w:rsidR="008F16F5" w:rsidRDefault="008F16F5">
      <w:pPr>
        <w:spacing w:before="60" w:after="60"/>
      </w:pPr>
    </w:p>
    <w:p w14:paraId="458BF2B3" w14:textId="77777777" w:rsidR="008F16F5" w:rsidRDefault="00000000">
      <w:r>
        <w:br w:type="page"/>
      </w:r>
    </w:p>
    <w:p w14:paraId="24EA9C7D" w14:textId="77777777" w:rsidR="008F16F5" w:rsidRDefault="00000000">
      <w:pPr>
        <w:pStyle w:val="Heading1"/>
      </w:pPr>
      <w:r>
        <w:lastRenderedPageBreak/>
        <w:t>SECTION 2 — DISCLOSURE FAILURE PATTERN</w:t>
      </w:r>
    </w:p>
    <w:p w14:paraId="57822A9F" w14:textId="77777777" w:rsidR="008F16F5" w:rsidRDefault="00000000">
      <w:pPr>
        <w:spacing w:before="80" w:after="80"/>
      </w:pPr>
      <w:r>
        <w:t>The most actionable legal theory is not the win-rate statistics. It is the documented pattern of late, incomplete, or omitted disclosures across multiple matters — combined with the allegation of a long-term financial relationship between Ashby and opposing counsel Michael Collins that was never disclosed in the Allison matter.</w:t>
      </w:r>
    </w:p>
    <w:p w14:paraId="37A9ECFB" w14:textId="77777777" w:rsidR="008F16F5" w:rsidRDefault="008F16F5">
      <w:pPr>
        <w:spacing w:before="60" w:after="60"/>
      </w:pPr>
    </w:p>
    <w:p w14:paraId="0CF51D26" w14:textId="77777777" w:rsidR="008F16F5" w:rsidRDefault="00000000">
      <w:pPr>
        <w:pStyle w:val="Heading2"/>
      </w:pPr>
      <w:r>
        <w:t>2</w:t>
      </w:r>
      <w:proofErr w:type="gramStart"/>
      <w:r>
        <w:t>A  ·</w:t>
      </w:r>
      <w:proofErr w:type="gramEnd"/>
      <w:r>
        <w:t xml:space="preserve">  Disclosure Timeline Across Matters</w:t>
      </w:r>
    </w:p>
    <w:tbl>
      <w:tblP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6"/>
        <w:gridCol w:w="2081"/>
        <w:gridCol w:w="1552"/>
        <w:gridCol w:w="1594"/>
        <w:gridCol w:w="1773"/>
        <w:gridCol w:w="1674"/>
      </w:tblGrid>
      <w:tr w:rsidR="008F16F5" w14:paraId="6FEAF959" w14:textId="77777777">
        <w:tblPrEx>
          <w:tblCellMar>
            <w:top w:w="0" w:type="dxa"/>
            <w:bottom w:w="0" w:type="dxa"/>
          </w:tblCellMar>
        </w:tblPrEx>
        <w:trPr>
          <w:tblHeader/>
        </w:trPr>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26BE49E" w14:textId="77777777" w:rsidR="008F16F5" w:rsidRDefault="00000000">
            <w:r>
              <w:rPr>
                <w:b/>
                <w:bCs/>
                <w:color w:val="FFFFFF"/>
                <w:sz w:val="20"/>
                <w:szCs w:val="20"/>
              </w:rPr>
              <w:t>Matter</w:t>
            </w:r>
          </w:p>
        </w:tc>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02E4282" w14:textId="77777777" w:rsidR="008F16F5" w:rsidRDefault="00000000">
            <w:r>
              <w:rPr>
                <w:b/>
                <w:bCs/>
                <w:color w:val="FFFFFF"/>
                <w:sz w:val="20"/>
                <w:szCs w:val="20"/>
              </w:rPr>
              <w:t>Relationship Alleged</w:t>
            </w:r>
          </w:p>
        </w:tc>
        <w:tc>
          <w:tcPr>
            <w:tcW w:w="1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9BA6F83" w14:textId="77777777" w:rsidR="008F16F5" w:rsidRDefault="00000000">
            <w:r>
              <w:rPr>
                <w:b/>
                <w:bCs/>
                <w:color w:val="FFFFFF"/>
                <w:sz w:val="20"/>
                <w:szCs w:val="20"/>
              </w:rPr>
              <w:t>Disclosure Made?</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054B8DA" w14:textId="77777777" w:rsidR="008F16F5" w:rsidRDefault="00000000">
            <w:r>
              <w:rPr>
                <w:b/>
                <w:bCs/>
                <w:color w:val="FFFFFF"/>
                <w:sz w:val="20"/>
                <w:szCs w:val="20"/>
              </w:rPr>
              <w:t>Timing</w:t>
            </w:r>
          </w:p>
        </w:tc>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D4448E2" w14:textId="77777777" w:rsidR="008F16F5" w:rsidRDefault="00000000">
            <w:r>
              <w:rPr>
                <w:b/>
                <w:bCs/>
                <w:color w:val="FFFFFF"/>
                <w:sz w:val="20"/>
                <w:szCs w:val="20"/>
              </w:rPr>
              <w:t>Legal Standard Triggered</w:t>
            </w:r>
          </w:p>
        </w:tc>
        <w:tc>
          <w:tcPr>
            <w:tcW w:w="15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FACB6BC" w14:textId="77777777" w:rsidR="008F16F5" w:rsidRDefault="00000000">
            <w:r>
              <w:rPr>
                <w:b/>
                <w:bCs/>
                <w:color w:val="FFFFFF"/>
                <w:sz w:val="20"/>
                <w:szCs w:val="20"/>
              </w:rPr>
              <w:t>Status</w:t>
            </w:r>
          </w:p>
        </w:tc>
      </w:tr>
      <w:tr w:rsidR="008F16F5" w14:paraId="21508118"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6CCE3C" w14:textId="77777777" w:rsidR="008F16F5" w:rsidRDefault="00000000">
            <w:r>
              <w:rPr>
                <w:color w:val="222222"/>
                <w:sz w:val="20"/>
                <w:szCs w:val="20"/>
              </w:rPr>
              <w:t>Allison v. Borunda</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D3093DB" w14:textId="77777777" w:rsidR="008F16F5" w:rsidRDefault="00000000">
            <w:r>
              <w:rPr>
                <w:color w:val="222222"/>
                <w:sz w:val="20"/>
                <w:szCs w:val="20"/>
              </w:rPr>
              <w:t>Michael Collins (Of Counsel / financial rescuer / prior divorce attorney)</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BA54460" w14:textId="77777777" w:rsidR="008F16F5" w:rsidRDefault="00000000">
            <w:r>
              <w:rPr>
                <w:b/>
                <w:bCs/>
                <w:color w:val="FFFFFF"/>
                <w:sz w:val="20"/>
                <w:szCs w:val="20"/>
              </w:rPr>
              <w:t>ALLEGED: NO</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E3CEE78" w14:textId="77777777" w:rsidR="008F16F5" w:rsidRDefault="00000000">
            <w:r>
              <w:rPr>
                <w:color w:val="222222"/>
                <w:sz w:val="20"/>
                <w:szCs w:val="20"/>
              </w:rPr>
              <w:t>Never disclosed across multi-year proceedings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953209" w14:textId="77777777" w:rsidR="008F16F5" w:rsidRDefault="00000000">
            <w:r>
              <w:rPr>
                <w:color w:val="222222"/>
                <w:sz w:val="20"/>
                <w:szCs w:val="20"/>
              </w:rPr>
              <w:t>Commonwealth Coatings; Positive Software (5th Cir.)</w:t>
            </w:r>
          </w:p>
        </w:tc>
        <w:tc>
          <w:tcPr>
            <w:tcW w:w="1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AD3ED6" w14:textId="77777777" w:rsidR="008F16F5" w:rsidRDefault="00000000">
            <w:r>
              <w:rPr>
                <w:color w:val="222222"/>
                <w:sz w:val="20"/>
                <w:szCs w:val="20"/>
              </w:rPr>
              <w:t>CENTRAL ALLEGATION</w:t>
            </w:r>
          </w:p>
        </w:tc>
      </w:tr>
      <w:tr w:rsidR="008F16F5" w14:paraId="41C363B7"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753808" w14:textId="77777777" w:rsidR="008F16F5" w:rsidRDefault="00000000">
            <w:r>
              <w:rPr>
                <w:color w:val="222222"/>
                <w:sz w:val="20"/>
                <w:szCs w:val="20"/>
              </w:rPr>
              <w:t>Allison v. Borunda</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F35B3B" w14:textId="77777777" w:rsidR="008F16F5" w:rsidRDefault="00000000">
            <w:r>
              <w:rPr>
                <w:color w:val="222222"/>
                <w:sz w:val="20"/>
                <w:szCs w:val="20"/>
              </w:rPr>
              <w:t>Keith Staubus (network connection)</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FFB57C" w14:textId="77777777" w:rsidR="008F16F5" w:rsidRDefault="00000000">
            <w:r>
              <w:rPr>
                <w:color w:val="222222"/>
                <w:sz w:val="20"/>
                <w:szCs w:val="20"/>
              </w:rPr>
              <w:t>Alleged: NO / INCOMPLETE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E221BB" w14:textId="77777777" w:rsidR="008F16F5" w:rsidRDefault="00000000">
            <w:r>
              <w:rPr>
                <w:color w:val="222222"/>
                <w:sz w:val="20"/>
                <w:szCs w:val="20"/>
              </w:rPr>
              <w:t>Partial / disputed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34A194" w14:textId="77777777" w:rsidR="008F16F5" w:rsidRDefault="00000000">
            <w:r>
              <w:rPr>
                <w:color w:val="222222"/>
                <w:sz w:val="20"/>
                <w:szCs w:val="20"/>
              </w:rPr>
              <w:t>Same standard</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278FC6" w14:textId="77777777" w:rsidR="008F16F5" w:rsidRDefault="00000000">
            <w:r>
              <w:rPr>
                <w:color w:val="222222"/>
                <w:sz w:val="20"/>
                <w:szCs w:val="20"/>
              </w:rPr>
              <w:t>ALLEGED</w:t>
            </w:r>
          </w:p>
        </w:tc>
      </w:tr>
      <w:tr w:rsidR="008F16F5" w14:paraId="1C89112D"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D53393"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289546" w14:textId="77777777" w:rsidR="008F16F5" w:rsidRDefault="00000000">
            <w:r>
              <w:rPr>
                <w:color w:val="222222"/>
                <w:sz w:val="20"/>
                <w:szCs w:val="20"/>
              </w:rPr>
              <w:t>Mark Shank</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CF37678" w14:textId="77777777" w:rsidR="008F16F5" w:rsidRDefault="00000000">
            <w:r>
              <w:rPr>
                <w:color w:val="222222"/>
                <w:sz w:val="20"/>
                <w:szCs w:val="20"/>
              </w:rPr>
              <w:t>YES — but LATE</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314C3D8" w14:textId="77777777" w:rsidR="008F16F5" w:rsidRDefault="00000000">
            <w:r>
              <w:rPr>
                <w:color w:val="222222"/>
                <w:sz w:val="20"/>
                <w:szCs w:val="20"/>
              </w:rPr>
              <w:t>June 20, 2024 (supplemental)</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EA9FEAC" w14:textId="77777777" w:rsidR="008F16F5" w:rsidRDefault="00000000">
            <w:r>
              <w:rPr>
                <w:color w:val="222222"/>
                <w:sz w:val="20"/>
                <w:szCs w:val="20"/>
              </w:rPr>
              <w:t>Late disclosure may be insufficient</w:t>
            </w:r>
          </w:p>
        </w:tc>
        <w:tc>
          <w:tcPr>
            <w:tcW w:w="1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9BF816" w14:textId="77777777" w:rsidR="008F16F5" w:rsidRDefault="00000000">
            <w:r>
              <w:rPr>
                <w:color w:val="222222"/>
                <w:sz w:val="20"/>
                <w:szCs w:val="20"/>
              </w:rPr>
              <w:t>DOCUMENTED</w:t>
            </w:r>
          </w:p>
        </w:tc>
      </w:tr>
      <w:tr w:rsidR="008F16F5" w14:paraId="524864B5"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64B321"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38D347" w14:textId="77777777" w:rsidR="008F16F5" w:rsidRDefault="00000000">
            <w:r>
              <w:rPr>
                <w:color w:val="222222"/>
                <w:sz w:val="20"/>
                <w:szCs w:val="20"/>
              </w:rPr>
              <w:t>David Fielding (shared IT support)</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0E1FE9" w14:textId="77777777" w:rsidR="008F16F5" w:rsidRDefault="00000000">
            <w:r>
              <w:rPr>
                <w:color w:val="222222"/>
                <w:sz w:val="20"/>
                <w:szCs w:val="20"/>
              </w:rPr>
              <w:t>YES — but LATE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EB14AC" w14:textId="77777777" w:rsidR="008F16F5" w:rsidRDefault="00000000">
            <w:r>
              <w:rPr>
                <w:color w:val="222222"/>
                <w:sz w:val="20"/>
                <w:szCs w:val="20"/>
              </w:rPr>
              <w:t>January 24, 2025</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84DAF6" w14:textId="77777777" w:rsidR="008F16F5" w:rsidRDefault="00000000">
            <w:r>
              <w:rPr>
                <w:color w:val="222222"/>
                <w:sz w:val="20"/>
                <w:szCs w:val="20"/>
              </w:rPr>
              <w:t>Materiality disputed</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D0C5FD" w14:textId="77777777" w:rsidR="008F16F5" w:rsidRDefault="00000000">
            <w:r>
              <w:rPr>
                <w:color w:val="222222"/>
                <w:sz w:val="20"/>
                <w:szCs w:val="20"/>
              </w:rPr>
              <w:t>DOCUMENTED</w:t>
            </w:r>
          </w:p>
        </w:tc>
      </w:tr>
      <w:tr w:rsidR="008F16F5" w14:paraId="001141C8"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4C5FE0"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306F257" w14:textId="77777777" w:rsidR="008F16F5" w:rsidRDefault="00000000">
            <w:r>
              <w:rPr>
                <w:color w:val="222222"/>
                <w:sz w:val="20"/>
                <w:szCs w:val="20"/>
              </w:rPr>
              <w:t>George Flint (prior trial work)</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8B9E8B" w14:textId="77777777" w:rsidR="008F16F5" w:rsidRDefault="00000000">
            <w:r>
              <w:rPr>
                <w:color w:val="222222"/>
                <w:sz w:val="20"/>
                <w:szCs w:val="20"/>
              </w:rPr>
              <w:t>YES — but LATE</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4DF10B" w14:textId="77777777" w:rsidR="008F16F5" w:rsidRDefault="00000000">
            <w:r>
              <w:rPr>
                <w:color w:val="222222"/>
                <w:sz w:val="20"/>
                <w:szCs w:val="20"/>
              </w:rPr>
              <w:t>March 12, 2025</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02515D4" w14:textId="77777777" w:rsidR="008F16F5" w:rsidRDefault="00000000">
            <w:r>
              <w:rPr>
                <w:color w:val="222222"/>
                <w:sz w:val="20"/>
                <w:szCs w:val="20"/>
              </w:rPr>
              <w:t>Triviality defense possible</w:t>
            </w:r>
          </w:p>
        </w:tc>
        <w:tc>
          <w:tcPr>
            <w:tcW w:w="1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2FE5" w14:textId="77777777" w:rsidR="008F16F5" w:rsidRDefault="00000000">
            <w:r>
              <w:rPr>
                <w:color w:val="222222"/>
                <w:sz w:val="20"/>
                <w:szCs w:val="20"/>
              </w:rPr>
              <w:t>DOCUMENTED</w:t>
            </w:r>
          </w:p>
        </w:tc>
      </w:tr>
      <w:tr w:rsidR="008F16F5" w14:paraId="4730E923"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15441D"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E2D7B1" w14:textId="77777777" w:rsidR="008F16F5" w:rsidRDefault="00000000">
            <w:r>
              <w:rPr>
                <w:color w:val="222222"/>
                <w:sz w:val="20"/>
                <w:szCs w:val="20"/>
              </w:rPr>
              <w:t>Additional Scheef &amp; Stone matters</w:t>
            </w:r>
          </w:p>
        </w:tc>
        <w:tc>
          <w:tcPr>
            <w:tcW w:w="140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74796987" w14:textId="77777777" w:rsidR="008F16F5" w:rsidRDefault="00000000">
            <w:r>
              <w:rPr>
                <w:b/>
                <w:bCs/>
                <w:color w:val="FFFFFF"/>
                <w:sz w:val="20"/>
                <w:szCs w:val="20"/>
              </w:rPr>
              <w:t>INCOMPLETE</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D26424" w14:textId="77777777" w:rsidR="008F16F5" w:rsidRDefault="00000000">
            <w:r>
              <w:rPr>
                <w:color w:val="222222"/>
                <w:sz w:val="20"/>
                <w:szCs w:val="20"/>
              </w:rPr>
              <w:t>Reference in disclosure without full detail</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589BE8" w14:textId="77777777" w:rsidR="008F16F5" w:rsidRDefault="00000000">
            <w:r>
              <w:rPr>
                <w:color w:val="222222"/>
                <w:sz w:val="20"/>
                <w:szCs w:val="20"/>
              </w:rPr>
              <w:t>Incomplete disclosure = same as omission if material</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62039A" w14:textId="77777777" w:rsidR="008F16F5" w:rsidRDefault="00000000">
            <w:r>
              <w:rPr>
                <w:color w:val="222222"/>
                <w:sz w:val="20"/>
                <w:szCs w:val="20"/>
              </w:rPr>
              <w:t>ALLEGED DEFICIENCY</w:t>
            </w:r>
          </w:p>
        </w:tc>
      </w:tr>
      <w:tr w:rsidR="008F16F5" w14:paraId="38A3A879"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A6CB46A" w14:textId="77777777" w:rsidR="008F16F5" w:rsidRDefault="00000000">
            <w:r>
              <w:rPr>
                <w:color w:val="222222"/>
                <w:sz w:val="20"/>
                <w:szCs w:val="20"/>
              </w:rPr>
              <w:t>Floyd v. MMWKM</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521208" w14:textId="77777777" w:rsidR="008F16F5" w:rsidRDefault="00000000">
            <w:r>
              <w:rPr>
                <w:color w:val="222222"/>
                <w:sz w:val="20"/>
                <w:szCs w:val="20"/>
              </w:rPr>
              <w:t>Various</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8AC0B5" w14:textId="77777777" w:rsidR="008F16F5" w:rsidRDefault="00000000">
            <w:r>
              <w:rPr>
                <w:color w:val="222222"/>
                <w:sz w:val="20"/>
                <w:szCs w:val="20"/>
              </w:rPr>
              <w:t>Raised but not proven in court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00FA6B6" w14:textId="77777777" w:rsidR="008F16F5" w:rsidRDefault="00000000">
            <w:r>
              <w:rPr>
                <w:color w:val="222222"/>
                <w:sz w:val="20"/>
                <w:szCs w:val="20"/>
              </w:rPr>
              <w:t>Appellate challenge failed for lack of evidence</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7B6E7B" w14:textId="77777777" w:rsidR="008F16F5" w:rsidRDefault="00000000">
            <w:r>
              <w:rPr>
                <w:color w:val="222222"/>
                <w:sz w:val="20"/>
                <w:szCs w:val="20"/>
              </w:rPr>
              <w:t>Floyd: suspicion alone insufficient</w:t>
            </w:r>
          </w:p>
        </w:tc>
        <w:tc>
          <w:tcPr>
            <w:tcW w:w="15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4A40C6" w14:textId="77777777" w:rsidR="008F16F5" w:rsidRDefault="00000000">
            <w:r>
              <w:rPr>
                <w:color w:val="222222"/>
                <w:sz w:val="20"/>
                <w:szCs w:val="20"/>
              </w:rPr>
              <w:t>AFFIRMED AGAINST FLOYD</w:t>
            </w:r>
          </w:p>
        </w:tc>
      </w:tr>
    </w:tbl>
    <w:p w14:paraId="7982FACD" w14:textId="77777777" w:rsidR="008F16F5" w:rsidRDefault="008F16F5">
      <w:pPr>
        <w:spacing w:before="60" w:after="60"/>
      </w:pPr>
    </w:p>
    <w:p w14:paraId="30DC8A4D" w14:textId="77777777" w:rsidR="008F16F5" w:rsidRDefault="00000000">
      <w:pPr>
        <w:pStyle w:val="Heading2"/>
      </w:pPr>
      <w:r>
        <w:t>2</w:t>
      </w:r>
      <w:proofErr w:type="gramStart"/>
      <w:r>
        <w:t>B  ·</w:t>
      </w:r>
      <w:proofErr w:type="gramEnd"/>
      <w:r>
        <w:t xml:space="preserve">  The Collins Relationship — Why It Meets the Legal Standard</w:t>
      </w:r>
    </w:p>
    <w:p w14:paraId="17B2812B" w14:textId="77777777" w:rsidR="008F16F5" w:rsidRDefault="00000000">
      <w:pPr>
        <w:spacing w:before="80" w:after="80"/>
      </w:pPr>
      <w:r>
        <w:t xml:space="preserve">Under Commonwealth Coatings Corp. v. Continental Casualty Co. (U.S. Supreme Court, 1968), an arbitrator must disclose 'any dealings that might create an impression of possible bias.' Under Positive Software (5th Cir. </w:t>
      </w:r>
      <w:proofErr w:type="spellStart"/>
      <w:r>
        <w:t>en</w:t>
      </w:r>
      <w:proofErr w:type="spellEnd"/>
      <w:r>
        <w:t xml:space="preserve"> banc, 2007), the undisclosed relationship must be more than trivial. The alleged Ashby-Collins relationship does not require the trivial threshold debate:</w:t>
      </w:r>
    </w:p>
    <w:p w14:paraId="36121641" w14:textId="77777777" w:rsidR="008F16F5" w:rsidRDefault="008F16F5">
      <w:pPr>
        <w:spacing w:before="60" w:after="60"/>
      </w:pP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5"/>
        <w:gridCol w:w="1395"/>
        <w:gridCol w:w="1984"/>
        <w:gridCol w:w="1689"/>
        <w:gridCol w:w="1307"/>
      </w:tblGrid>
      <w:tr w:rsidR="008F16F5" w14:paraId="7086EE88" w14:textId="77777777">
        <w:tblPrEx>
          <w:tblCellMar>
            <w:top w:w="0" w:type="dxa"/>
            <w:bottom w:w="0" w:type="dxa"/>
          </w:tblCellMar>
        </w:tblPrEx>
        <w:trPr>
          <w:tblHeader/>
        </w:trPr>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EEC87F6" w14:textId="77777777" w:rsidR="008F16F5" w:rsidRDefault="00000000">
            <w:r>
              <w:rPr>
                <w:b/>
                <w:bCs/>
                <w:color w:val="FFFFFF"/>
                <w:sz w:val="20"/>
                <w:szCs w:val="20"/>
              </w:rPr>
              <w:lastRenderedPageBreak/>
              <w:t>Relationship Element</w:t>
            </w:r>
          </w:p>
        </w:tc>
        <w:tc>
          <w:tcPr>
            <w:tcW w:w="1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328EC18" w14:textId="77777777" w:rsidR="008F16F5" w:rsidRDefault="00000000">
            <w:r>
              <w:rPr>
                <w:b/>
                <w:bCs/>
                <w:color w:val="FFFFFF"/>
                <w:sz w:val="20"/>
                <w:szCs w:val="20"/>
              </w:rPr>
              <w:t>Alleged Duration</w:t>
            </w:r>
          </w:p>
        </w:tc>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3F614A2" w14:textId="77777777" w:rsidR="008F16F5" w:rsidRDefault="00000000">
            <w:r>
              <w:rPr>
                <w:b/>
                <w:bCs/>
                <w:color w:val="FFFFFF"/>
                <w:sz w:val="20"/>
                <w:szCs w:val="20"/>
              </w:rPr>
              <w:t>Financial Significance</w:t>
            </w:r>
          </w:p>
        </w:tc>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282625F" w14:textId="77777777" w:rsidR="008F16F5" w:rsidRDefault="00000000">
            <w:r>
              <w:rPr>
                <w:b/>
                <w:bCs/>
                <w:color w:val="FFFFFF"/>
                <w:sz w:val="20"/>
                <w:szCs w:val="20"/>
              </w:rPr>
              <w:t>Disclosure Required?</w:t>
            </w:r>
          </w:p>
        </w:tc>
        <w:tc>
          <w:tcPr>
            <w:tcW w:w="12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F04A6FB" w14:textId="77777777" w:rsidR="008F16F5" w:rsidRDefault="00000000">
            <w:r>
              <w:rPr>
                <w:b/>
                <w:bCs/>
                <w:color w:val="FFFFFF"/>
                <w:sz w:val="20"/>
                <w:szCs w:val="20"/>
              </w:rPr>
              <w:t>Disclosed?</w:t>
            </w:r>
          </w:p>
        </w:tc>
      </w:tr>
      <w:tr w:rsidR="008F16F5" w14:paraId="771E15AC"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379C149" w14:textId="77777777" w:rsidR="008F16F5" w:rsidRDefault="00000000">
            <w:r>
              <w:rPr>
                <w:color w:val="222222"/>
                <w:sz w:val="20"/>
                <w:szCs w:val="20"/>
              </w:rPr>
              <w:t>Collins served as Ashby's divorce attorney</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F8B3F5" w14:textId="77777777" w:rsidR="008F16F5" w:rsidRDefault="00000000">
            <w:r>
              <w:rPr>
                <w:color w:val="222222"/>
                <w:sz w:val="20"/>
                <w:szCs w:val="20"/>
              </w:rPr>
              <w:t>~2009 (during Ashby's bankruptcy filed as 'Anne Duren')</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01C9ED1" w14:textId="77777777" w:rsidR="008F16F5" w:rsidRDefault="00000000">
            <w:r>
              <w:rPr>
                <w:color w:val="222222"/>
                <w:sz w:val="20"/>
                <w:szCs w:val="20"/>
              </w:rPr>
              <w:t>Attorney-client relationship of highest personal intimacy</w:t>
            </w:r>
          </w:p>
        </w:tc>
        <w:tc>
          <w:tcPr>
            <w:tcW w:w="17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5055F1D" w14:textId="77777777" w:rsidR="008F16F5" w:rsidRDefault="00000000">
            <w:r>
              <w:rPr>
                <w:b/>
                <w:bCs/>
                <w:color w:val="FFFFFF"/>
                <w:sz w:val="20"/>
                <w:szCs w:val="20"/>
              </w:rPr>
              <w:t>YES — clearly material</w:t>
            </w:r>
          </w:p>
        </w:tc>
        <w:tc>
          <w:tcPr>
            <w:tcW w:w="12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A1EB54D" w14:textId="77777777" w:rsidR="008F16F5" w:rsidRDefault="00000000">
            <w:r>
              <w:rPr>
                <w:b/>
                <w:bCs/>
                <w:color w:val="FFFFFF"/>
                <w:sz w:val="20"/>
                <w:szCs w:val="20"/>
              </w:rPr>
              <w:t>NO</w:t>
            </w:r>
          </w:p>
        </w:tc>
      </w:tr>
      <w:tr w:rsidR="008F16F5" w14:paraId="0D5E015C"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326B5B" w14:textId="77777777" w:rsidR="008F16F5" w:rsidRDefault="00000000">
            <w:r>
              <w:rPr>
                <w:color w:val="222222"/>
                <w:sz w:val="20"/>
                <w:szCs w:val="20"/>
              </w:rPr>
              <w:t>Collins as employer / Of Counsel at his firm</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4D7646" w14:textId="77777777" w:rsidR="008F16F5" w:rsidRDefault="00000000">
            <w:r>
              <w:rPr>
                <w:color w:val="222222"/>
                <w:sz w:val="20"/>
                <w:szCs w:val="20"/>
              </w:rPr>
              <w:t>Alleged: multi-year</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BF2AB4" w14:textId="77777777" w:rsidR="008F16F5" w:rsidRDefault="00000000">
            <w:r>
              <w:rPr>
                <w:color w:val="222222"/>
                <w:sz w:val="20"/>
                <w:szCs w:val="20"/>
              </w:rPr>
              <w:t>Income dependency relationship</w:t>
            </w:r>
          </w:p>
        </w:tc>
        <w:tc>
          <w:tcPr>
            <w:tcW w:w="17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7D61BF9" w14:textId="77777777" w:rsidR="008F16F5" w:rsidRDefault="00000000">
            <w:r>
              <w:rPr>
                <w:b/>
                <w:bCs/>
                <w:color w:val="FFFFFF"/>
                <w:sz w:val="20"/>
                <w:szCs w:val="20"/>
              </w:rPr>
              <w:t>YES — substantial interest</w:t>
            </w:r>
          </w:p>
        </w:tc>
        <w:tc>
          <w:tcPr>
            <w:tcW w:w="12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BFBFE76" w14:textId="77777777" w:rsidR="008F16F5" w:rsidRDefault="00000000">
            <w:r>
              <w:rPr>
                <w:b/>
                <w:bCs/>
                <w:color w:val="FFFFFF"/>
                <w:sz w:val="20"/>
                <w:szCs w:val="20"/>
              </w:rPr>
              <w:t>NO</w:t>
            </w:r>
          </w:p>
        </w:tc>
      </w:tr>
      <w:tr w:rsidR="008F16F5" w14:paraId="1D29F351"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66F013" w14:textId="77777777" w:rsidR="008F16F5" w:rsidRDefault="00000000">
            <w:r>
              <w:rPr>
                <w:color w:val="222222"/>
                <w:sz w:val="20"/>
                <w:szCs w:val="20"/>
              </w:rPr>
              <w:t>Collins financial rescue during ~$700K bankruptcy</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14F7F3" w14:textId="77777777" w:rsidR="008F16F5" w:rsidRDefault="00000000">
            <w:r>
              <w:rPr>
                <w:color w:val="222222"/>
                <w:sz w:val="20"/>
                <w:szCs w:val="20"/>
              </w:rPr>
              <w:t>2009 bankruptcy period</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178E018" w14:textId="77777777" w:rsidR="008F16F5" w:rsidRDefault="00000000">
            <w:r>
              <w:rPr>
                <w:color w:val="222222"/>
                <w:sz w:val="20"/>
                <w:szCs w:val="20"/>
              </w:rPr>
              <w:t>Direct financial dependency; creditor-debtor dynamic</w:t>
            </w:r>
          </w:p>
        </w:tc>
        <w:tc>
          <w:tcPr>
            <w:tcW w:w="17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539E91C" w14:textId="77777777" w:rsidR="008F16F5" w:rsidRDefault="00000000">
            <w:r>
              <w:rPr>
                <w:b/>
                <w:bCs/>
                <w:color w:val="FFFFFF"/>
                <w:sz w:val="20"/>
                <w:szCs w:val="20"/>
              </w:rPr>
              <w:t>YES — financial interest</w:t>
            </w:r>
          </w:p>
        </w:tc>
        <w:tc>
          <w:tcPr>
            <w:tcW w:w="12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9B0C2B2" w14:textId="77777777" w:rsidR="008F16F5" w:rsidRDefault="00000000">
            <w:r>
              <w:rPr>
                <w:b/>
                <w:bCs/>
                <w:color w:val="FFFFFF"/>
                <w:sz w:val="20"/>
                <w:szCs w:val="20"/>
              </w:rPr>
              <w:t>NO</w:t>
            </w:r>
          </w:p>
        </w:tc>
      </w:tr>
      <w:tr w:rsidR="008F16F5" w14:paraId="196319DD"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683D4B" w14:textId="77777777" w:rsidR="008F16F5" w:rsidRDefault="00000000">
            <w:r>
              <w:rPr>
                <w:color w:val="222222"/>
                <w:sz w:val="20"/>
                <w:szCs w:val="20"/>
              </w:rPr>
              <w:t>Professional network: Collins-Staubus-</w:t>
            </w:r>
            <w:proofErr w:type="spellStart"/>
            <w:r>
              <w:rPr>
                <w:color w:val="222222"/>
                <w:sz w:val="20"/>
                <w:szCs w:val="20"/>
              </w:rPr>
              <w:t>Besly</w:t>
            </w:r>
            <w:proofErr w:type="spellEnd"/>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046267" w14:textId="77777777" w:rsidR="008F16F5" w:rsidRDefault="00000000">
            <w:r>
              <w:rPr>
                <w:color w:val="222222"/>
                <w:sz w:val="20"/>
                <w:szCs w:val="20"/>
              </w:rPr>
              <w:t>Ongoing through arbitration period</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3FE281" w14:textId="77777777" w:rsidR="008F16F5" w:rsidRDefault="00000000">
            <w:r>
              <w:rPr>
                <w:color w:val="222222"/>
                <w:sz w:val="20"/>
                <w:szCs w:val="20"/>
              </w:rPr>
              <w:t>Repeat-referral ecosystem; income stream dependency</w:t>
            </w:r>
          </w:p>
        </w:tc>
        <w:tc>
          <w:tcPr>
            <w:tcW w:w="17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FE16DF1" w14:textId="77777777" w:rsidR="008F16F5" w:rsidRDefault="00000000">
            <w:r>
              <w:rPr>
                <w:b/>
                <w:bCs/>
                <w:color w:val="FFFFFF"/>
                <w:sz w:val="20"/>
                <w:szCs w:val="20"/>
              </w:rPr>
              <w:t>YES — pattern of business</w:t>
            </w:r>
          </w:p>
        </w:tc>
        <w:tc>
          <w:tcPr>
            <w:tcW w:w="12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64392C9" w14:textId="77777777" w:rsidR="008F16F5" w:rsidRDefault="00000000">
            <w:r>
              <w:rPr>
                <w:b/>
                <w:bCs/>
                <w:color w:val="FFFFFF"/>
                <w:sz w:val="20"/>
                <w:szCs w:val="20"/>
              </w:rPr>
              <w:t>NO</w:t>
            </w:r>
          </w:p>
        </w:tc>
      </w:tr>
      <w:tr w:rsidR="008F16F5" w14:paraId="7EFF7F25" w14:textId="77777777">
        <w:tblPrEx>
          <w:tblCellMar>
            <w:top w:w="0" w:type="dxa"/>
            <w:bottom w:w="0" w:type="dxa"/>
          </w:tblCellMar>
        </w:tblPrEx>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9E3FBE5" w14:textId="77777777" w:rsidR="008F16F5" w:rsidRDefault="00000000">
            <w:r>
              <w:rPr>
                <w:color w:val="222222"/>
                <w:sz w:val="20"/>
                <w:szCs w:val="20"/>
              </w:rPr>
              <w:t xml:space="preserve">Colton v. LALO (2018 — </w:t>
            </w:r>
            <w:proofErr w:type="gramStart"/>
            <w:r>
              <w:rPr>
                <w:color w:val="222222"/>
                <w:sz w:val="20"/>
                <w:szCs w:val="20"/>
              </w:rPr>
              <w:t>Collins</w:t>
            </w:r>
            <w:proofErr w:type="gramEnd"/>
            <w:r>
              <w:rPr>
                <w:color w:val="222222"/>
                <w:sz w:val="20"/>
                <w:szCs w:val="20"/>
              </w:rPr>
              <w:t xml:space="preserve"> network adjacent)</w:t>
            </w:r>
          </w:p>
        </w:tc>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43340C" w14:textId="77777777" w:rsidR="008F16F5" w:rsidRDefault="00000000">
            <w:r>
              <w:rPr>
                <w:color w:val="222222"/>
                <w:sz w:val="20"/>
                <w:szCs w:val="20"/>
              </w:rPr>
              <w:t>Single matter</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F305825" w14:textId="77777777" w:rsidR="008F16F5" w:rsidRDefault="00000000">
            <w:r>
              <w:rPr>
                <w:color w:val="222222"/>
                <w:sz w:val="20"/>
                <w:szCs w:val="20"/>
              </w:rPr>
              <w:t>Pattern evidence only; no direct Collins involvement proven</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B26E98" w14:textId="77777777" w:rsidR="008F16F5" w:rsidRDefault="00000000">
            <w:r>
              <w:rPr>
                <w:color w:val="222222"/>
                <w:sz w:val="20"/>
                <w:szCs w:val="20"/>
              </w:rPr>
              <w:t>Depends on network connection evidence</w:t>
            </w:r>
          </w:p>
        </w:tc>
        <w:tc>
          <w:tcPr>
            <w:tcW w:w="12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4966F4" w14:textId="77777777" w:rsidR="008F16F5" w:rsidRDefault="00000000">
            <w:r>
              <w:rPr>
                <w:color w:val="222222"/>
                <w:sz w:val="20"/>
                <w:szCs w:val="20"/>
              </w:rPr>
              <w:t>N/A — not yet established</w:t>
            </w:r>
          </w:p>
        </w:tc>
      </w:tr>
    </w:tbl>
    <w:p w14:paraId="2ABDACD9"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297071D9"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499CC4CB" w14:textId="77777777" w:rsidR="008F16F5" w:rsidRDefault="00000000">
            <w:pPr>
              <w:spacing w:after="60"/>
            </w:pPr>
            <w:r>
              <w:rPr>
                <w:b/>
                <w:bCs/>
                <w:caps/>
                <w:color w:val="B31B1B"/>
                <w:sz w:val="20"/>
                <w:szCs w:val="20"/>
              </w:rPr>
              <w:t>LEGAL CONCLUSION — DISCLOSURE FAILURE</w:t>
            </w:r>
          </w:p>
          <w:p w14:paraId="1E366FEC" w14:textId="77777777" w:rsidR="008F16F5" w:rsidRDefault="00000000">
            <w:r>
              <w:rPr>
                <w:color w:val="222222"/>
              </w:rPr>
              <w:t>The alleged Collins relationship — divorce attorney, employer, financial rescuer — is not 'trivial' under any circuit's interpretation of Commonwealth Coatings. A 9-year undisclosed relationship in which one party's counsel previously represented the arbitrator in her personal bankruptcy, employed her professionally, and maintained an ongoing financial relationship satisfies evident partiality under both the 9th Circuit (Monster Energy) and 5th Circuit (Positive Software) standards. This is the strongest single vacatur ground and the most direct path to Texas Penal Code § 36.02 (Bribery) referral.</w:t>
            </w:r>
          </w:p>
        </w:tc>
      </w:tr>
    </w:tbl>
    <w:p w14:paraId="59CC65C0" w14:textId="77777777" w:rsidR="008F16F5" w:rsidRDefault="008F16F5">
      <w:pPr>
        <w:spacing w:before="60" w:after="60"/>
      </w:pPr>
    </w:p>
    <w:p w14:paraId="11686160" w14:textId="77777777" w:rsidR="008F16F5" w:rsidRDefault="00000000">
      <w:r>
        <w:br w:type="page"/>
      </w:r>
    </w:p>
    <w:p w14:paraId="6C6C658E" w14:textId="77777777" w:rsidR="008F16F5" w:rsidRDefault="00000000">
      <w:pPr>
        <w:pStyle w:val="Heading1"/>
      </w:pPr>
      <w:r>
        <w:lastRenderedPageBreak/>
        <w:t>SECTION 3 — PROCEDURAL MISCONDUCT PATTERN</w:t>
      </w:r>
    </w:p>
    <w:p w14:paraId="1580F5F2" w14:textId="77777777" w:rsidR="008F16F5" w:rsidRDefault="00000000">
      <w:pPr>
        <w:spacing w:before="80" w:after="80"/>
      </w:pPr>
      <w:r>
        <w:t>Beyond disclosure failures, a second independent pattern emerges: procedural conduct that systematically disadvantaged pro se and non-institutional parties while providing institutional and attorney parties with procedural advantages. Each element below is documented or alleged in the source materials.</w:t>
      </w:r>
    </w:p>
    <w:p w14:paraId="0F67F40C" w14:textId="77777777" w:rsidR="008F16F5" w:rsidRDefault="008F16F5">
      <w:pPr>
        <w:spacing w:before="60" w:after="60"/>
      </w:pPr>
    </w:p>
    <w:p w14:paraId="220A2D81" w14:textId="77777777" w:rsidR="008F16F5" w:rsidRDefault="00000000">
      <w:pPr>
        <w:pStyle w:val="Heading2"/>
      </w:pPr>
      <w:r>
        <w:t>3</w:t>
      </w:r>
      <w:proofErr w:type="gramStart"/>
      <w:r>
        <w:t>A  ·</w:t>
      </w:r>
      <w:proofErr w:type="gramEnd"/>
      <w:r>
        <w:t xml:space="preserve">  The Eight-Pattern Matrix</w:t>
      </w:r>
    </w:p>
    <w:tbl>
      <w:tblPr>
        <w:tblW w:w="8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500"/>
        <w:gridCol w:w="1700"/>
        <w:gridCol w:w="2000"/>
        <w:gridCol w:w="1460"/>
      </w:tblGrid>
      <w:tr w:rsidR="008F16F5" w14:paraId="67913C11" w14:textId="77777777">
        <w:tblPrEx>
          <w:tblCellMar>
            <w:top w:w="0" w:type="dxa"/>
            <w:bottom w:w="0" w:type="dxa"/>
          </w:tblCellMar>
        </w:tblPrEx>
        <w:trPr>
          <w:tblHeader/>
        </w:trPr>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B8069BA" w14:textId="77777777" w:rsidR="008F16F5" w:rsidRDefault="00000000">
            <w:r>
              <w:rPr>
                <w:b/>
                <w:bCs/>
                <w:color w:val="FFFFFF"/>
                <w:sz w:val="20"/>
                <w:szCs w:val="20"/>
              </w:rPr>
              <w:t>Pattern</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86509CC" w14:textId="77777777" w:rsidR="008F16F5" w:rsidRDefault="00000000">
            <w:r>
              <w:rPr>
                <w:b/>
                <w:bCs/>
                <w:color w:val="FFFFFF"/>
                <w:sz w:val="20"/>
                <w:szCs w:val="20"/>
              </w:rPr>
              <w:t>Evidence Type</w:t>
            </w:r>
          </w:p>
        </w:tc>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73588F0" w14:textId="77777777" w:rsidR="008F16F5" w:rsidRDefault="00000000">
            <w:r>
              <w:rPr>
                <w:b/>
                <w:bCs/>
                <w:color w:val="FFFFFF"/>
                <w:sz w:val="20"/>
                <w:szCs w:val="20"/>
              </w:rPr>
              <w:t>Cases Showing Pattern</w:t>
            </w:r>
          </w:p>
        </w:tc>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BD33102" w14:textId="77777777" w:rsidR="008F16F5" w:rsidRDefault="00000000">
            <w:r>
              <w:rPr>
                <w:b/>
                <w:bCs/>
                <w:color w:val="FFFFFF"/>
                <w:sz w:val="20"/>
                <w:szCs w:val="20"/>
              </w:rPr>
              <w:t>Statutory Ground</w:t>
            </w:r>
          </w:p>
        </w:tc>
        <w:tc>
          <w:tcPr>
            <w:tcW w:w="14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00C010F" w14:textId="77777777" w:rsidR="008F16F5" w:rsidRDefault="00000000">
            <w:r>
              <w:rPr>
                <w:b/>
                <w:bCs/>
                <w:color w:val="FFFFFF"/>
                <w:sz w:val="20"/>
                <w:szCs w:val="20"/>
              </w:rPr>
              <w:t>Severity</w:t>
            </w:r>
          </w:p>
        </w:tc>
      </w:tr>
      <w:tr w:rsidR="008F16F5" w14:paraId="09F39A9F"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BA4B0B" w14:textId="77777777" w:rsidR="008F16F5" w:rsidRDefault="00000000">
            <w:r>
              <w:rPr>
                <w:color w:val="222222"/>
                <w:sz w:val="20"/>
                <w:szCs w:val="20"/>
              </w:rPr>
              <w:t>Disclosure late / incomplete / omitted</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DDB792" w14:textId="77777777" w:rsidR="008F16F5" w:rsidRDefault="00000000">
            <w:r>
              <w:rPr>
                <w:color w:val="222222"/>
                <w:sz w:val="20"/>
                <w:szCs w:val="20"/>
              </w:rPr>
              <w:t>Documented (Logsdon); Alleged (Allison)</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6D815F5" w14:textId="77777777" w:rsidR="008F16F5" w:rsidRDefault="00000000">
            <w:r>
              <w:rPr>
                <w:color w:val="222222"/>
                <w:sz w:val="20"/>
                <w:szCs w:val="20"/>
              </w:rPr>
              <w:t>Allison, Logsdon</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CF4180" w14:textId="77777777" w:rsidR="008F16F5" w:rsidRDefault="00000000">
            <w:r>
              <w:rPr>
                <w:color w:val="222222"/>
                <w:sz w:val="20"/>
                <w:szCs w:val="20"/>
              </w:rPr>
              <w:t>FAA §10(a)(2) — Evident Partiality</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5C10C21C" w14:textId="77777777" w:rsidR="008F16F5" w:rsidRDefault="00000000">
            <w:r>
              <w:rPr>
                <w:b/>
                <w:bCs/>
                <w:color w:val="FFFFFF"/>
                <w:sz w:val="20"/>
                <w:szCs w:val="20"/>
              </w:rPr>
              <w:t>CRITICAL</w:t>
            </w:r>
          </w:p>
        </w:tc>
      </w:tr>
      <w:tr w:rsidR="008F16F5" w14:paraId="2AA042C7"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7F6F32" w14:textId="77777777" w:rsidR="008F16F5" w:rsidRDefault="00000000">
            <w:r>
              <w:rPr>
                <w:color w:val="222222"/>
                <w:sz w:val="20"/>
                <w:szCs w:val="20"/>
              </w:rPr>
              <w:t>Sparse / conclusory reasoning in pro se cases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D9BC29" w14:textId="77777777" w:rsidR="008F16F5" w:rsidRDefault="00000000">
            <w:r>
              <w:rPr>
                <w:color w:val="222222"/>
                <w:sz w:val="20"/>
                <w:szCs w:val="20"/>
              </w:rPr>
              <w:t>Documented across 6+ AAA decisions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4596B" w14:textId="77777777" w:rsidR="008F16F5" w:rsidRDefault="00000000">
            <w:r>
              <w:rPr>
                <w:color w:val="222222"/>
                <w:sz w:val="20"/>
                <w:szCs w:val="20"/>
              </w:rPr>
              <w:t>LEXIS 109, 692, 286, 530, others</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B746B2" w14:textId="77777777" w:rsidR="008F16F5" w:rsidRDefault="00000000">
            <w:r>
              <w:rPr>
                <w:color w:val="222222"/>
                <w:sz w:val="20"/>
                <w:szCs w:val="20"/>
              </w:rPr>
              <w:t>Pattern evidence for bias claim</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091FF901" w14:textId="77777777" w:rsidR="008F16F5" w:rsidRDefault="00000000">
            <w:r>
              <w:rPr>
                <w:b/>
                <w:bCs/>
                <w:color w:val="FFFFFF"/>
                <w:sz w:val="20"/>
                <w:szCs w:val="20"/>
              </w:rPr>
              <w:t>HIGH</w:t>
            </w:r>
          </w:p>
        </w:tc>
      </w:tr>
      <w:tr w:rsidR="008F16F5" w14:paraId="772F925F"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12E9499" w14:textId="77777777" w:rsidR="008F16F5" w:rsidRDefault="00000000">
            <w:r>
              <w:rPr>
                <w:color w:val="222222"/>
                <w:sz w:val="20"/>
                <w:szCs w:val="20"/>
              </w:rPr>
              <w:t>Attorney-favorable fee awards without lodestar</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3079649" w14:textId="77777777" w:rsidR="008F16F5" w:rsidRDefault="00000000">
            <w:r>
              <w:rPr>
                <w:color w:val="222222"/>
                <w:sz w:val="20"/>
                <w:szCs w:val="20"/>
              </w:rPr>
              <w:t>Documented in Floyd ($436K), LALO ($404K), LEXIS 497</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51D4D27" w14:textId="77777777" w:rsidR="008F16F5" w:rsidRDefault="00000000">
            <w:r>
              <w:rPr>
                <w:color w:val="222222"/>
                <w:sz w:val="20"/>
                <w:szCs w:val="20"/>
              </w:rPr>
              <w:t>Floyd, LALO, LEXIS 497, LEXIS 733</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025BAD1" w14:textId="77777777" w:rsidR="008F16F5" w:rsidRDefault="00000000">
            <w:r>
              <w:rPr>
                <w:color w:val="222222"/>
                <w:sz w:val="20"/>
                <w:szCs w:val="20"/>
              </w:rPr>
              <w:t>Excess of powers if no contractual basis</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327CC21D" w14:textId="77777777" w:rsidR="008F16F5" w:rsidRDefault="00000000">
            <w:r>
              <w:rPr>
                <w:b/>
                <w:bCs/>
                <w:color w:val="FFFFFF"/>
                <w:sz w:val="20"/>
                <w:szCs w:val="20"/>
              </w:rPr>
              <w:t>HIGH</w:t>
            </w:r>
          </w:p>
        </w:tc>
      </w:tr>
      <w:tr w:rsidR="008F16F5" w14:paraId="4E358F98"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0F3D6B" w14:textId="77777777" w:rsidR="008F16F5" w:rsidRDefault="00000000">
            <w:r>
              <w:rPr>
                <w:color w:val="222222"/>
                <w:sz w:val="20"/>
                <w:szCs w:val="20"/>
              </w:rPr>
              <w:t>Near-verbatim adoption of proposed award</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B43C44" w14:textId="77777777" w:rsidR="008F16F5" w:rsidRDefault="00000000">
            <w:r>
              <w:rPr>
                <w:color w:val="222222"/>
                <w:sz w:val="20"/>
                <w:szCs w:val="20"/>
              </w:rPr>
              <w:t>Alleged (Logsdon)</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78C311"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005CB" w14:textId="77777777" w:rsidR="008F16F5" w:rsidRDefault="00000000">
            <w:r>
              <w:rPr>
                <w:color w:val="222222"/>
                <w:sz w:val="20"/>
                <w:szCs w:val="20"/>
              </w:rPr>
              <w:t>FAA §10(a)(1) — Fraud / Undue Means</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F4B1371" w14:textId="77777777" w:rsidR="008F16F5" w:rsidRDefault="00000000">
            <w:r>
              <w:rPr>
                <w:b/>
                <w:bCs/>
                <w:color w:val="FFFFFF"/>
                <w:sz w:val="20"/>
                <w:szCs w:val="20"/>
              </w:rPr>
              <w:t>CRITICAL</w:t>
            </w:r>
          </w:p>
        </w:tc>
      </w:tr>
      <w:tr w:rsidR="008F16F5" w14:paraId="477EF2F1"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D2A73D" w14:textId="77777777" w:rsidR="008F16F5" w:rsidRDefault="00000000">
            <w:r>
              <w:rPr>
                <w:color w:val="222222"/>
                <w:sz w:val="20"/>
                <w:szCs w:val="20"/>
              </w:rPr>
              <w:t>Expert testimony restriction / evidence exclusion</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66B403" w14:textId="77777777" w:rsidR="008F16F5" w:rsidRDefault="00000000">
            <w:r>
              <w:rPr>
                <w:color w:val="222222"/>
                <w:sz w:val="20"/>
                <w:szCs w:val="20"/>
              </w:rPr>
              <w:t>Alleged (Allison)</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14C3A9" w14:textId="77777777" w:rsidR="008F16F5" w:rsidRDefault="00000000">
            <w:r>
              <w:rPr>
                <w:color w:val="222222"/>
                <w:sz w:val="20"/>
                <w:szCs w:val="20"/>
              </w:rPr>
              <w:t>Allison</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9A30BCD" w14:textId="77777777" w:rsidR="008F16F5" w:rsidRDefault="00000000">
            <w:r>
              <w:rPr>
                <w:color w:val="222222"/>
                <w:sz w:val="20"/>
                <w:szCs w:val="20"/>
              </w:rPr>
              <w:t>FAA §10(a)(3) — Misconduct</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F089668" w14:textId="77777777" w:rsidR="008F16F5" w:rsidRDefault="00000000">
            <w:r>
              <w:rPr>
                <w:b/>
                <w:bCs/>
                <w:color w:val="FFFFFF"/>
                <w:sz w:val="20"/>
                <w:szCs w:val="20"/>
              </w:rPr>
              <w:t>CRITICAL</w:t>
            </w:r>
          </w:p>
        </w:tc>
      </w:tr>
      <w:tr w:rsidR="008F16F5" w14:paraId="12A5B7BE"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3AD540" w14:textId="77777777" w:rsidR="008F16F5" w:rsidRDefault="00000000">
            <w:r>
              <w:rPr>
                <w:color w:val="222222"/>
                <w:sz w:val="20"/>
                <w:szCs w:val="20"/>
              </w:rPr>
              <w:t>Relief against non-signatories / non-parties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13DFF4" w14:textId="77777777" w:rsidR="008F16F5" w:rsidRDefault="00000000">
            <w:r>
              <w:rPr>
                <w:color w:val="222222"/>
                <w:sz w:val="20"/>
                <w:szCs w:val="20"/>
              </w:rPr>
              <w:t>Alleged (Allison — Trust, Trustees)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83561B" w14:textId="77777777" w:rsidR="008F16F5" w:rsidRDefault="00000000">
            <w:r>
              <w:rPr>
                <w:color w:val="222222"/>
                <w:sz w:val="20"/>
                <w:szCs w:val="20"/>
              </w:rPr>
              <w:t>Allison</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8B01B4" w14:textId="77777777" w:rsidR="008F16F5" w:rsidRDefault="00000000">
            <w:r>
              <w:rPr>
                <w:color w:val="222222"/>
                <w:sz w:val="20"/>
                <w:szCs w:val="20"/>
              </w:rPr>
              <w:t>FAA §10(a)(4) — Exceeded Powers</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9CD4390" w14:textId="77777777" w:rsidR="008F16F5" w:rsidRDefault="00000000">
            <w:r>
              <w:rPr>
                <w:b/>
                <w:bCs/>
                <w:color w:val="FFFFFF"/>
                <w:sz w:val="20"/>
                <w:szCs w:val="20"/>
              </w:rPr>
              <w:t>CRITICAL</w:t>
            </w:r>
          </w:p>
        </w:tc>
      </w:tr>
      <w:tr w:rsidR="008F16F5" w14:paraId="1FF39D69"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86B1FC" w14:textId="77777777" w:rsidR="008F16F5" w:rsidRDefault="00000000">
            <w:r>
              <w:rPr>
                <w:color w:val="222222"/>
                <w:sz w:val="20"/>
                <w:szCs w:val="20"/>
              </w:rPr>
              <w:t>Witness sworn improperly (oath issue)</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C671912" w14:textId="77777777" w:rsidR="008F16F5" w:rsidRDefault="00000000">
            <w:r>
              <w:rPr>
                <w:color w:val="222222"/>
                <w:sz w:val="20"/>
                <w:szCs w:val="20"/>
              </w:rPr>
              <w:t>Alleged (Logsdon)</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A397911" w14:textId="77777777" w:rsidR="008F16F5" w:rsidRDefault="00000000">
            <w:r>
              <w:rPr>
                <w:color w:val="222222"/>
                <w:sz w:val="20"/>
                <w:szCs w:val="20"/>
              </w:rPr>
              <w:t xml:space="preserve">Logsdon / </w:t>
            </w:r>
            <w:proofErr w:type="spellStart"/>
            <w:r>
              <w:rPr>
                <w:color w:val="222222"/>
                <w:sz w:val="20"/>
                <w:szCs w:val="20"/>
              </w:rPr>
              <w:t>CoVerica</w:t>
            </w:r>
            <w:proofErr w:type="spellEnd"/>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E65D7D" w14:textId="77777777" w:rsidR="008F16F5" w:rsidRDefault="00000000">
            <w:r>
              <w:rPr>
                <w:color w:val="222222"/>
                <w:sz w:val="20"/>
                <w:szCs w:val="20"/>
              </w:rPr>
              <w:t>FAA §10(a)(3) — Misconduct</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259D55DC" w14:textId="77777777" w:rsidR="008F16F5" w:rsidRDefault="00000000">
            <w:r>
              <w:rPr>
                <w:b/>
                <w:bCs/>
                <w:color w:val="FFFFFF"/>
                <w:sz w:val="20"/>
                <w:szCs w:val="20"/>
              </w:rPr>
              <w:t>HIGH</w:t>
            </w:r>
          </w:p>
        </w:tc>
      </w:tr>
      <w:tr w:rsidR="008F16F5" w14:paraId="09130146"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EA795E" w14:textId="77777777" w:rsidR="008F16F5" w:rsidRDefault="00000000">
            <w:r>
              <w:rPr>
                <w:color w:val="222222"/>
                <w:sz w:val="20"/>
                <w:szCs w:val="20"/>
              </w:rPr>
              <w:t>Finality trap — 90-day clock as structural weapon</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3EFC24" w14:textId="77777777" w:rsidR="008F16F5" w:rsidRDefault="00000000">
            <w:r>
              <w:rPr>
                <w:color w:val="222222"/>
                <w:sz w:val="20"/>
                <w:szCs w:val="20"/>
              </w:rPr>
              <w:t>Documented (LALO — Colton missed deadline)</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5BC79F" w14:textId="77777777" w:rsidR="008F16F5" w:rsidRDefault="00000000">
            <w:r>
              <w:rPr>
                <w:color w:val="222222"/>
                <w:sz w:val="20"/>
                <w:szCs w:val="20"/>
              </w:rPr>
              <w:t>LALO, Floyd pattern</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05F0BB" w14:textId="77777777" w:rsidR="008F16F5" w:rsidRDefault="00000000">
            <w:r>
              <w:rPr>
                <w:color w:val="222222"/>
                <w:sz w:val="20"/>
                <w:szCs w:val="20"/>
              </w:rPr>
              <w:t>Systemic / legislative reform issue</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52F12B32" w14:textId="77777777" w:rsidR="008F16F5" w:rsidRDefault="00000000">
            <w:r>
              <w:rPr>
                <w:b/>
                <w:bCs/>
                <w:color w:val="FFFFFF"/>
                <w:sz w:val="20"/>
                <w:szCs w:val="20"/>
              </w:rPr>
              <w:t>HIGH</w:t>
            </w:r>
          </w:p>
        </w:tc>
      </w:tr>
    </w:tbl>
    <w:p w14:paraId="39248151" w14:textId="77777777" w:rsidR="008F16F5" w:rsidRDefault="008F16F5">
      <w:pPr>
        <w:spacing w:before="60" w:after="60"/>
      </w:pPr>
    </w:p>
    <w:p w14:paraId="4881E4AE" w14:textId="77777777" w:rsidR="008F16F5" w:rsidRDefault="00000000">
      <w:pPr>
        <w:pStyle w:val="Heading2"/>
      </w:pPr>
      <w:r>
        <w:t>3</w:t>
      </w:r>
      <w:proofErr w:type="gramStart"/>
      <w:r>
        <w:t>B  ·</w:t>
      </w:r>
      <w:proofErr w:type="gramEnd"/>
      <w:r>
        <w:t xml:space="preserve">  Selective Rigor — Ashby Can Write Good Opinions When She Wants To</w:t>
      </w:r>
    </w:p>
    <w:p w14:paraId="3A2EC266" w14:textId="77777777" w:rsidR="008F16F5" w:rsidRDefault="00000000">
      <w:pPr>
        <w:spacing w:before="80" w:after="80"/>
      </w:pPr>
      <w:r>
        <w:lastRenderedPageBreak/>
        <w:t>This is critical: Ashby has demonstrated capacity for detailed, legally rigorous analysis. The following cases show thorough, well-reasoned awards:</w:t>
      </w:r>
    </w:p>
    <w:p w14:paraId="2EE49F11"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700"/>
        <w:gridCol w:w="1700"/>
        <w:gridCol w:w="1500"/>
        <w:gridCol w:w="2660"/>
      </w:tblGrid>
      <w:tr w:rsidR="008F16F5" w14:paraId="5E3998FA" w14:textId="77777777">
        <w:tblPrEx>
          <w:tblCellMar>
            <w:top w:w="0" w:type="dxa"/>
            <w:bottom w:w="0" w:type="dxa"/>
          </w:tblCellMar>
        </w:tblPrEx>
        <w:trPr>
          <w:tblHeader/>
        </w:trPr>
        <w:tc>
          <w:tcPr>
            <w:tcW w:w="2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3B72B1E" w14:textId="77777777" w:rsidR="008F16F5" w:rsidRDefault="00000000">
            <w:r>
              <w:rPr>
                <w:b/>
                <w:bCs/>
                <w:color w:val="FFFFFF"/>
                <w:sz w:val="20"/>
                <w:szCs w:val="20"/>
              </w:rPr>
              <w:t>Case</w:t>
            </w:r>
          </w:p>
        </w:tc>
        <w:tc>
          <w:tcPr>
            <w:tcW w:w="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4FDCC80" w14:textId="77777777" w:rsidR="008F16F5" w:rsidRDefault="00000000">
            <w:r>
              <w:rPr>
                <w:b/>
                <w:bCs/>
                <w:color w:val="FFFFFF"/>
                <w:sz w:val="20"/>
                <w:szCs w:val="20"/>
              </w:rPr>
              <w:t>Year</w:t>
            </w:r>
          </w:p>
        </w:tc>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79B49F4" w14:textId="77777777" w:rsidR="008F16F5" w:rsidRDefault="00000000">
            <w:r>
              <w:rPr>
                <w:b/>
                <w:bCs/>
                <w:color w:val="FFFFFF"/>
                <w:sz w:val="20"/>
                <w:szCs w:val="20"/>
              </w:rPr>
              <w:t>Winner</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B70EE6F" w14:textId="77777777" w:rsidR="008F16F5" w:rsidRDefault="00000000">
            <w:r>
              <w:rPr>
                <w:b/>
                <w:bCs/>
                <w:color w:val="FFFFFF"/>
                <w:sz w:val="20"/>
                <w:szCs w:val="20"/>
              </w:rPr>
              <w:t>Reasoning Quality</w:t>
            </w:r>
          </w:p>
        </w:tc>
        <w:tc>
          <w:tcPr>
            <w:tcW w:w="26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677D52B" w14:textId="77777777" w:rsidR="008F16F5" w:rsidRDefault="00000000">
            <w:r>
              <w:rPr>
                <w:b/>
                <w:bCs/>
                <w:color w:val="FFFFFF"/>
                <w:sz w:val="20"/>
                <w:szCs w:val="20"/>
              </w:rPr>
              <w:t>Notes</w:t>
            </w:r>
          </w:p>
        </w:tc>
      </w:tr>
      <w:tr w:rsidR="008F16F5" w14:paraId="5BCF979C"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AE9E29" w14:textId="77777777" w:rsidR="008F16F5" w:rsidRDefault="00000000">
            <w:r>
              <w:rPr>
                <w:color w:val="222222"/>
                <w:sz w:val="20"/>
                <w:szCs w:val="20"/>
              </w:rPr>
              <w:t>LEXIS 165 (FCC/TCPA analysis)</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FF687F3" w14:textId="77777777" w:rsidR="008F16F5" w:rsidRDefault="00000000">
            <w:r>
              <w:rPr>
                <w:color w:val="222222"/>
                <w:sz w:val="20"/>
                <w:szCs w:val="20"/>
              </w:rPr>
              <w:t>2016</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FCA5530" w14:textId="77777777" w:rsidR="008F16F5" w:rsidRDefault="00000000">
            <w:r>
              <w:rPr>
                <w:color w:val="222222"/>
                <w:sz w:val="20"/>
                <w:szCs w:val="20"/>
              </w:rPr>
              <w:t>Institutional respondent</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6032D918" w14:textId="77777777" w:rsidR="008F16F5" w:rsidRDefault="00000000">
            <w:r>
              <w:rPr>
                <w:b/>
                <w:bCs/>
                <w:color w:val="006600"/>
                <w:sz w:val="20"/>
                <w:szCs w:val="20"/>
              </w:rPr>
              <w:t>DETAILED</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9BF5293" w14:textId="77777777" w:rsidR="008F16F5" w:rsidRDefault="00000000">
            <w:r>
              <w:rPr>
                <w:color w:val="222222"/>
                <w:sz w:val="20"/>
                <w:szCs w:val="20"/>
              </w:rPr>
              <w:t>Full FCC regulatory framework applied</w:t>
            </w:r>
          </w:p>
        </w:tc>
      </w:tr>
      <w:tr w:rsidR="008F16F5" w14:paraId="463678D5"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F81D14" w14:textId="77777777" w:rsidR="008F16F5" w:rsidRDefault="00000000">
            <w:r>
              <w:rPr>
                <w:color w:val="222222"/>
                <w:sz w:val="20"/>
                <w:szCs w:val="20"/>
              </w:rPr>
              <w:t>LEXIS 326 (DTPA treble damages)</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806733" w14:textId="77777777" w:rsidR="008F16F5" w:rsidRDefault="00000000">
            <w:r>
              <w:rPr>
                <w:color w:val="222222"/>
                <w:sz w:val="20"/>
                <w:szCs w:val="20"/>
              </w:rPr>
              <w:t>2018</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3EEB1" w14:textId="77777777" w:rsidR="008F16F5" w:rsidRDefault="00000000">
            <w:r>
              <w:rPr>
                <w:color w:val="222222"/>
                <w:sz w:val="20"/>
                <w:szCs w:val="20"/>
              </w:rPr>
              <w:t>Consumer wins $32,402</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30E8A3A4" w14:textId="77777777" w:rsidR="008F16F5" w:rsidRDefault="00000000">
            <w:r>
              <w:rPr>
                <w:b/>
                <w:bCs/>
                <w:color w:val="006600"/>
                <w:sz w:val="20"/>
                <w:szCs w:val="20"/>
              </w:rPr>
              <w:t>STRONGEST</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DA8BEA" w14:textId="77777777" w:rsidR="008F16F5" w:rsidRDefault="00000000">
            <w:r>
              <w:rPr>
                <w:color w:val="222222"/>
                <w:sz w:val="20"/>
                <w:szCs w:val="20"/>
              </w:rPr>
              <w:t>Best-reasoned award in sample; treble damage analysis thorough</w:t>
            </w:r>
          </w:p>
        </w:tc>
      </w:tr>
      <w:tr w:rsidR="008F16F5" w14:paraId="4F16CD5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C661A4" w14:textId="77777777" w:rsidR="008F16F5" w:rsidRDefault="00000000">
            <w:r>
              <w:rPr>
                <w:color w:val="222222"/>
                <w:sz w:val="20"/>
                <w:szCs w:val="20"/>
              </w:rPr>
              <w:t>LEXIS 268 (DTPA elements)</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9C9762" w14:textId="77777777" w:rsidR="008F16F5" w:rsidRDefault="00000000">
            <w:r>
              <w:rPr>
                <w:color w:val="222222"/>
                <w:sz w:val="20"/>
                <w:szCs w:val="20"/>
              </w:rPr>
              <w:t>2020</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5687D65" w14:textId="77777777" w:rsidR="008F16F5" w:rsidRDefault="00000000">
            <w:r>
              <w:rPr>
                <w:color w:val="222222"/>
                <w:sz w:val="20"/>
                <w:szCs w:val="20"/>
              </w:rPr>
              <w:t>Consumer wins $5,379</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049F49A9" w14:textId="77777777" w:rsidR="008F16F5" w:rsidRDefault="00000000">
            <w:r>
              <w:rPr>
                <w:b/>
                <w:bCs/>
                <w:color w:val="006600"/>
                <w:sz w:val="20"/>
                <w:szCs w:val="20"/>
              </w:rPr>
              <w:t>ADEQUATE</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D9942F" w14:textId="77777777" w:rsidR="008F16F5" w:rsidRDefault="00000000">
            <w:r>
              <w:rPr>
                <w:color w:val="222222"/>
                <w:sz w:val="20"/>
                <w:szCs w:val="20"/>
              </w:rPr>
              <w:t>Elements analyzed; smaller award</w:t>
            </w:r>
          </w:p>
        </w:tc>
      </w:tr>
      <w:tr w:rsidR="008F16F5" w14:paraId="79A4B51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CFEBE7" w14:textId="77777777" w:rsidR="008F16F5" w:rsidRDefault="00000000">
            <w:r>
              <w:rPr>
                <w:color w:val="222222"/>
                <w:sz w:val="20"/>
                <w:szCs w:val="20"/>
              </w:rPr>
              <w:t>Floyd (full reasoned award)</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99D556" w14:textId="77777777" w:rsidR="008F16F5" w:rsidRDefault="00000000">
            <w:r>
              <w:rPr>
                <w:color w:val="222222"/>
                <w:sz w:val="20"/>
                <w:szCs w:val="20"/>
              </w:rPr>
              <w:t>2022</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9A049A" w14:textId="77777777" w:rsidR="008F16F5" w:rsidRDefault="00000000">
            <w:r>
              <w:rPr>
                <w:color w:val="222222"/>
                <w:sz w:val="20"/>
                <w:szCs w:val="20"/>
              </w:rPr>
              <w:t>Institutional claimant</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6AAF8945" w14:textId="77777777" w:rsidR="008F16F5" w:rsidRDefault="00000000">
            <w:r>
              <w:rPr>
                <w:b/>
                <w:bCs/>
                <w:color w:val="006600"/>
                <w:sz w:val="20"/>
                <w:szCs w:val="20"/>
              </w:rPr>
              <w:t>DETAILED</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320989" w14:textId="77777777" w:rsidR="008F16F5" w:rsidRDefault="00000000">
            <w:r>
              <w:rPr>
                <w:color w:val="222222"/>
                <w:sz w:val="20"/>
                <w:szCs w:val="20"/>
              </w:rPr>
              <w:t>Complex financial dispute; extensive analysis</w:t>
            </w:r>
          </w:p>
        </w:tc>
      </w:tr>
      <w:tr w:rsidR="008F16F5" w14:paraId="049AA28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C34762" w14:textId="77777777" w:rsidR="008F16F5" w:rsidRDefault="00000000">
            <w:r>
              <w:rPr>
                <w:color w:val="222222"/>
                <w:sz w:val="20"/>
                <w:szCs w:val="20"/>
              </w:rPr>
              <w:t>LALO (reasoned decision)</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965E54" w14:textId="77777777" w:rsidR="008F16F5" w:rsidRDefault="00000000">
            <w:r>
              <w:rPr>
                <w:color w:val="222222"/>
                <w:sz w:val="20"/>
                <w:szCs w:val="20"/>
              </w:rPr>
              <w:t>2018</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ADB3A6" w14:textId="77777777" w:rsidR="008F16F5" w:rsidRDefault="00000000">
            <w:r>
              <w:rPr>
                <w:color w:val="222222"/>
                <w:sz w:val="20"/>
                <w:szCs w:val="20"/>
              </w:rPr>
              <w:t>Institutional respondent</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5DD1E02A" w14:textId="77777777" w:rsidR="008F16F5" w:rsidRDefault="00000000">
            <w:r>
              <w:rPr>
                <w:b/>
                <w:bCs/>
                <w:color w:val="006600"/>
                <w:sz w:val="20"/>
                <w:szCs w:val="20"/>
              </w:rPr>
              <w:t>DETAILED</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9184A5" w14:textId="77777777" w:rsidR="008F16F5" w:rsidRDefault="00000000">
            <w:r>
              <w:rPr>
                <w:color w:val="222222"/>
                <w:sz w:val="20"/>
                <w:szCs w:val="20"/>
              </w:rPr>
              <w:t>4-day hearing; detailed factual findings</w:t>
            </w:r>
          </w:p>
        </w:tc>
      </w:tr>
    </w:tbl>
    <w:p w14:paraId="3B5A0729"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2"/>
        <w:gridCol w:w="699"/>
        <w:gridCol w:w="1679"/>
        <w:gridCol w:w="1674"/>
        <w:gridCol w:w="2596"/>
      </w:tblGrid>
      <w:tr w:rsidR="008F16F5" w14:paraId="03602E5D" w14:textId="77777777">
        <w:tblPrEx>
          <w:tblCellMar>
            <w:top w:w="0" w:type="dxa"/>
            <w:bottom w:w="0" w:type="dxa"/>
          </w:tblCellMar>
        </w:tblPrEx>
        <w:trPr>
          <w:tblHeader/>
        </w:trPr>
        <w:tc>
          <w:tcPr>
            <w:tcW w:w="2800" w:type="dxa"/>
            <w:tcBorders>
              <w:top w:val="single" w:sz="1" w:space="0" w:color="FFFFFF"/>
              <w:left w:val="single" w:sz="1" w:space="0" w:color="FFFFFF"/>
              <w:bottom w:val="single" w:sz="1" w:space="0" w:color="FFFFFF"/>
              <w:right w:val="single" w:sz="1" w:space="0" w:color="FFFFFF"/>
            </w:tcBorders>
            <w:shd w:val="clear" w:color="auto" w:fill="C47A00"/>
            <w:tcMar>
              <w:top w:w="100" w:type="dxa"/>
              <w:left w:w="120" w:type="dxa"/>
              <w:bottom w:w="100" w:type="dxa"/>
              <w:right w:w="120" w:type="dxa"/>
            </w:tcMar>
          </w:tcPr>
          <w:p w14:paraId="07D17BE0" w14:textId="77777777" w:rsidR="008F16F5" w:rsidRDefault="00000000">
            <w:r>
              <w:rPr>
                <w:b/>
                <w:bCs/>
                <w:color w:val="FFFFFF"/>
                <w:sz w:val="20"/>
                <w:szCs w:val="20"/>
              </w:rPr>
              <w:t>Case</w:t>
            </w:r>
          </w:p>
        </w:tc>
        <w:tc>
          <w:tcPr>
            <w:tcW w:w="700" w:type="dxa"/>
            <w:tcBorders>
              <w:top w:val="single" w:sz="1" w:space="0" w:color="FFFFFF"/>
              <w:left w:val="single" w:sz="1" w:space="0" w:color="FFFFFF"/>
              <w:bottom w:val="single" w:sz="1" w:space="0" w:color="FFFFFF"/>
              <w:right w:val="single" w:sz="1" w:space="0" w:color="FFFFFF"/>
            </w:tcBorders>
            <w:shd w:val="clear" w:color="auto" w:fill="C47A00"/>
            <w:tcMar>
              <w:top w:w="100" w:type="dxa"/>
              <w:left w:w="120" w:type="dxa"/>
              <w:bottom w:w="100" w:type="dxa"/>
              <w:right w:w="120" w:type="dxa"/>
            </w:tcMar>
          </w:tcPr>
          <w:p w14:paraId="0A89FAE6" w14:textId="77777777" w:rsidR="008F16F5" w:rsidRDefault="00000000">
            <w:r>
              <w:rPr>
                <w:b/>
                <w:bCs/>
                <w:color w:val="FFFFFF"/>
                <w:sz w:val="20"/>
                <w:szCs w:val="20"/>
              </w:rPr>
              <w:t>Year</w:t>
            </w:r>
          </w:p>
        </w:tc>
        <w:tc>
          <w:tcPr>
            <w:tcW w:w="1700" w:type="dxa"/>
            <w:tcBorders>
              <w:top w:val="single" w:sz="1" w:space="0" w:color="FFFFFF"/>
              <w:left w:val="single" w:sz="1" w:space="0" w:color="FFFFFF"/>
              <w:bottom w:val="single" w:sz="1" w:space="0" w:color="FFFFFF"/>
              <w:right w:val="single" w:sz="1" w:space="0" w:color="FFFFFF"/>
            </w:tcBorders>
            <w:shd w:val="clear" w:color="auto" w:fill="C47A00"/>
            <w:tcMar>
              <w:top w:w="100" w:type="dxa"/>
              <w:left w:w="120" w:type="dxa"/>
              <w:bottom w:w="100" w:type="dxa"/>
              <w:right w:w="120" w:type="dxa"/>
            </w:tcMar>
          </w:tcPr>
          <w:p w14:paraId="6A6AF7B5" w14:textId="77777777" w:rsidR="008F16F5" w:rsidRDefault="00000000">
            <w:r>
              <w:rPr>
                <w:b/>
                <w:bCs/>
                <w:color w:val="FFFFFF"/>
                <w:sz w:val="20"/>
                <w:szCs w:val="20"/>
              </w:rPr>
              <w:t>Winner</w:t>
            </w:r>
          </w:p>
        </w:tc>
        <w:tc>
          <w:tcPr>
            <w:tcW w:w="1500" w:type="dxa"/>
            <w:tcBorders>
              <w:top w:val="single" w:sz="1" w:space="0" w:color="FFFFFF"/>
              <w:left w:val="single" w:sz="1" w:space="0" w:color="FFFFFF"/>
              <w:bottom w:val="single" w:sz="1" w:space="0" w:color="FFFFFF"/>
              <w:right w:val="single" w:sz="1" w:space="0" w:color="FFFFFF"/>
            </w:tcBorders>
            <w:shd w:val="clear" w:color="auto" w:fill="C47A00"/>
            <w:tcMar>
              <w:top w:w="100" w:type="dxa"/>
              <w:left w:w="120" w:type="dxa"/>
              <w:bottom w:w="100" w:type="dxa"/>
              <w:right w:w="120" w:type="dxa"/>
            </w:tcMar>
          </w:tcPr>
          <w:p w14:paraId="24ADD6C3" w14:textId="77777777" w:rsidR="008F16F5" w:rsidRDefault="00000000">
            <w:r>
              <w:rPr>
                <w:b/>
                <w:bCs/>
                <w:color w:val="FFFFFF"/>
                <w:sz w:val="20"/>
                <w:szCs w:val="20"/>
              </w:rPr>
              <w:t>Reasoning Quality</w:t>
            </w:r>
          </w:p>
        </w:tc>
        <w:tc>
          <w:tcPr>
            <w:tcW w:w="2660" w:type="dxa"/>
            <w:tcBorders>
              <w:top w:val="single" w:sz="1" w:space="0" w:color="FFFFFF"/>
              <w:left w:val="single" w:sz="1" w:space="0" w:color="FFFFFF"/>
              <w:bottom w:val="single" w:sz="1" w:space="0" w:color="FFFFFF"/>
              <w:right w:val="single" w:sz="1" w:space="0" w:color="FFFFFF"/>
            </w:tcBorders>
            <w:shd w:val="clear" w:color="auto" w:fill="C47A00"/>
            <w:tcMar>
              <w:top w:w="100" w:type="dxa"/>
              <w:left w:w="120" w:type="dxa"/>
              <w:bottom w:w="100" w:type="dxa"/>
              <w:right w:w="120" w:type="dxa"/>
            </w:tcMar>
          </w:tcPr>
          <w:p w14:paraId="3C14C1EB" w14:textId="77777777" w:rsidR="008F16F5" w:rsidRDefault="00000000">
            <w:r>
              <w:rPr>
                <w:b/>
                <w:bCs/>
                <w:color w:val="FFFFFF"/>
                <w:sz w:val="20"/>
                <w:szCs w:val="20"/>
              </w:rPr>
              <w:t>Notes</w:t>
            </w:r>
          </w:p>
        </w:tc>
      </w:tr>
      <w:tr w:rsidR="008F16F5" w14:paraId="25FAEBD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BDF5F08" w14:textId="77777777" w:rsidR="008F16F5" w:rsidRDefault="00000000">
            <w:r>
              <w:rPr>
                <w:color w:val="222222"/>
                <w:sz w:val="20"/>
                <w:szCs w:val="20"/>
              </w:rPr>
              <w:t>LEXIS 109 (organization wins)</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4D870D" w14:textId="77777777" w:rsidR="008F16F5" w:rsidRDefault="00000000">
            <w:r>
              <w:rPr>
                <w:color w:val="222222"/>
                <w:sz w:val="20"/>
                <w:szCs w:val="20"/>
              </w:rPr>
              <w:t>2016</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042F310" w14:textId="77777777" w:rsidR="008F16F5" w:rsidRDefault="00000000">
            <w:r>
              <w:rPr>
                <w:color w:val="222222"/>
                <w:sz w:val="20"/>
                <w:szCs w:val="20"/>
              </w:rPr>
              <w:t>Organization</w:t>
            </w:r>
          </w:p>
        </w:tc>
        <w:tc>
          <w:tcPr>
            <w:tcW w:w="15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3737186" w14:textId="77777777" w:rsidR="008F16F5" w:rsidRDefault="00000000">
            <w:r>
              <w:rPr>
                <w:b/>
                <w:bCs/>
                <w:color w:val="FFFFFF"/>
                <w:sz w:val="20"/>
                <w:szCs w:val="20"/>
              </w:rPr>
              <w:t>BARE CONCLUSION</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D6EACF" w14:textId="77777777" w:rsidR="008F16F5" w:rsidRDefault="00000000">
            <w:r>
              <w:rPr>
                <w:color w:val="222222"/>
                <w:sz w:val="20"/>
                <w:szCs w:val="20"/>
              </w:rPr>
              <w:t>Very limited factual or legal explanation</w:t>
            </w:r>
          </w:p>
        </w:tc>
      </w:tr>
      <w:tr w:rsidR="008F16F5" w14:paraId="581D008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35FBAF" w14:textId="77777777" w:rsidR="008F16F5" w:rsidRDefault="00000000">
            <w:r>
              <w:rPr>
                <w:color w:val="222222"/>
                <w:sz w:val="20"/>
                <w:szCs w:val="20"/>
              </w:rPr>
              <w:t>LEXIS 692 (organization wins)</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052FFC" w14:textId="77777777" w:rsidR="008F16F5" w:rsidRDefault="00000000">
            <w:r>
              <w:rPr>
                <w:color w:val="222222"/>
                <w:sz w:val="20"/>
                <w:szCs w:val="20"/>
              </w:rPr>
              <w:t>2019</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0E8DFE" w14:textId="77777777" w:rsidR="008F16F5" w:rsidRDefault="00000000">
            <w:r>
              <w:rPr>
                <w:color w:val="222222"/>
                <w:sz w:val="20"/>
                <w:szCs w:val="20"/>
              </w:rPr>
              <w:t>Organization</w:t>
            </w:r>
          </w:p>
        </w:tc>
        <w:tc>
          <w:tcPr>
            <w:tcW w:w="15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636A32FF" w14:textId="77777777" w:rsidR="008F16F5" w:rsidRDefault="00000000">
            <w:r>
              <w:rPr>
                <w:b/>
                <w:bCs/>
                <w:color w:val="FFFFFF"/>
                <w:sz w:val="20"/>
                <w:szCs w:val="20"/>
              </w:rPr>
              <w:t>SINGLE SENTENCE</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3353A6" w14:textId="77777777" w:rsidR="008F16F5" w:rsidRDefault="00000000">
            <w:r>
              <w:rPr>
                <w:color w:val="222222"/>
                <w:sz w:val="20"/>
                <w:szCs w:val="20"/>
              </w:rPr>
              <w:t>Single-sentence or bare-conclusion award reported</w:t>
            </w:r>
          </w:p>
        </w:tc>
      </w:tr>
      <w:tr w:rsidR="008F16F5" w14:paraId="24C2959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AA83EC" w14:textId="77777777" w:rsidR="008F16F5" w:rsidRDefault="00000000">
            <w:r>
              <w:rPr>
                <w:color w:val="222222"/>
                <w:sz w:val="20"/>
                <w:szCs w:val="20"/>
              </w:rPr>
              <w:t>LEXIS 530 (no-show dismissal)</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793F41E" w14:textId="77777777" w:rsidR="008F16F5" w:rsidRDefault="00000000">
            <w:r>
              <w:rPr>
                <w:color w:val="222222"/>
                <w:sz w:val="20"/>
                <w:szCs w:val="20"/>
              </w:rPr>
              <w:t>2020</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208CE48" w14:textId="77777777" w:rsidR="008F16F5" w:rsidRDefault="00000000">
            <w:r>
              <w:rPr>
                <w:color w:val="222222"/>
                <w:sz w:val="20"/>
                <w:szCs w:val="20"/>
              </w:rPr>
              <w:t>Dismissal with prejudice</w:t>
            </w:r>
          </w:p>
        </w:tc>
        <w:tc>
          <w:tcPr>
            <w:tcW w:w="15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6DE8084" w14:textId="77777777" w:rsidR="008F16F5" w:rsidRDefault="00000000">
            <w:r>
              <w:rPr>
                <w:b/>
                <w:bCs/>
                <w:color w:val="FFFFFF"/>
                <w:sz w:val="20"/>
                <w:szCs w:val="20"/>
              </w:rPr>
              <w:t>INDEPENDENT REVIEW?</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0F5120F" w14:textId="77777777" w:rsidR="008F16F5" w:rsidRDefault="00000000">
            <w:r>
              <w:rPr>
                <w:color w:val="222222"/>
                <w:sz w:val="20"/>
                <w:szCs w:val="20"/>
              </w:rPr>
              <w:t>No-show; independent review of claims questioned</w:t>
            </w:r>
          </w:p>
        </w:tc>
      </w:tr>
      <w:tr w:rsidR="008F16F5" w14:paraId="391DBE35"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F11738" w14:textId="77777777" w:rsidR="008F16F5" w:rsidRDefault="00000000">
            <w:r>
              <w:rPr>
                <w:color w:val="222222"/>
                <w:sz w:val="20"/>
                <w:szCs w:val="20"/>
              </w:rPr>
              <w:t>LEXIS 733 (law firm wins)</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14B1FC" w14:textId="77777777" w:rsidR="008F16F5" w:rsidRDefault="00000000">
            <w:r>
              <w:rPr>
                <w:color w:val="222222"/>
                <w:sz w:val="20"/>
                <w:szCs w:val="20"/>
              </w:rPr>
              <w:t>2024</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FCE6F0" w14:textId="77777777" w:rsidR="008F16F5" w:rsidRDefault="00000000">
            <w:r>
              <w:rPr>
                <w:color w:val="222222"/>
                <w:sz w:val="20"/>
                <w:szCs w:val="20"/>
              </w:rPr>
              <w:t>Law firm</w:t>
            </w:r>
          </w:p>
        </w:tc>
        <w:tc>
          <w:tcPr>
            <w:tcW w:w="15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4346F96" w14:textId="77777777" w:rsidR="008F16F5" w:rsidRDefault="00000000">
            <w:r>
              <w:rPr>
                <w:b/>
                <w:bCs/>
                <w:color w:val="FFFFFF"/>
                <w:sz w:val="20"/>
                <w:szCs w:val="20"/>
              </w:rPr>
              <w:t>QUESTIONED</w:t>
            </w:r>
          </w:p>
        </w:tc>
        <w:tc>
          <w:tcPr>
            <w:tcW w:w="26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A9A4A2" w14:textId="77777777" w:rsidR="008F16F5" w:rsidRDefault="00000000">
            <w:r>
              <w:rPr>
                <w:color w:val="222222"/>
                <w:sz w:val="20"/>
                <w:szCs w:val="20"/>
              </w:rPr>
              <w:t>Frivolousness analysis questioned; $15K fee shift</w:t>
            </w:r>
          </w:p>
        </w:tc>
      </w:tr>
      <w:tr w:rsidR="008F16F5" w14:paraId="5DC9D125"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516CB8C" w14:textId="77777777" w:rsidR="008F16F5" w:rsidRDefault="00000000">
            <w:r>
              <w:rPr>
                <w:color w:val="222222"/>
                <w:sz w:val="20"/>
                <w:szCs w:val="20"/>
              </w:rPr>
              <w:t>LEXIS 497 (attorney wins fees)</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68BA0F7" w14:textId="77777777" w:rsidR="008F16F5" w:rsidRDefault="00000000">
            <w:r>
              <w:rPr>
                <w:color w:val="222222"/>
                <w:sz w:val="20"/>
                <w:szCs w:val="20"/>
              </w:rPr>
              <w:t>2018</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AAD4D0" w14:textId="77777777" w:rsidR="008F16F5" w:rsidRDefault="00000000">
            <w:r>
              <w:rPr>
                <w:color w:val="222222"/>
                <w:sz w:val="20"/>
                <w:szCs w:val="20"/>
              </w:rPr>
              <w:t>Attorney</w:t>
            </w:r>
          </w:p>
        </w:tc>
        <w:tc>
          <w:tcPr>
            <w:tcW w:w="15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5B2E211" w14:textId="77777777" w:rsidR="008F16F5" w:rsidRDefault="00000000">
            <w:r>
              <w:rPr>
                <w:b/>
                <w:bCs/>
                <w:color w:val="FFFFFF"/>
                <w:sz w:val="20"/>
                <w:szCs w:val="20"/>
              </w:rPr>
              <w:t>FEE ANALYSIS ABSENT</w:t>
            </w:r>
          </w:p>
        </w:tc>
        <w:tc>
          <w:tcPr>
            <w:tcW w:w="26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A9769FD" w14:textId="77777777" w:rsidR="008F16F5" w:rsidRDefault="00000000">
            <w:r>
              <w:rPr>
                <w:color w:val="222222"/>
                <w:sz w:val="20"/>
                <w:szCs w:val="20"/>
              </w:rPr>
              <w:t>Fee reasonableness not recited</w:t>
            </w:r>
          </w:p>
        </w:tc>
      </w:tr>
    </w:tbl>
    <w:p w14:paraId="22696829"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3EE79237"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40CDC011" w14:textId="77777777" w:rsidR="008F16F5" w:rsidRDefault="00000000">
            <w:pPr>
              <w:spacing w:after="60"/>
            </w:pPr>
            <w:r>
              <w:rPr>
                <w:b/>
                <w:bCs/>
                <w:caps/>
                <w:color w:val="B31B1B"/>
                <w:sz w:val="20"/>
                <w:szCs w:val="20"/>
              </w:rPr>
              <w:t>SELECTIVE RIGOR = THE SMOKING GUN</w:t>
            </w:r>
          </w:p>
          <w:p w14:paraId="304E177B" w14:textId="77777777" w:rsidR="008F16F5" w:rsidRDefault="00000000">
            <w:r>
              <w:rPr>
                <w:color w:val="222222"/>
              </w:rPr>
              <w:t>The juxtaposition is devastating. Ashby writes meticulous, well-reasoned opinions when the institutional or attorney party wins — especially in cases that may be appealed or confirmed by a court. She writes thin, conclusory awards when pro se or absent parties lose — cases with lower appellate risk and no sophisticated party to scrutinize the reasoning. This is not random variation. It is consistent with an arbitrator who understands which decisions need to withstand scrutiny and which ones don't.</w:t>
            </w:r>
          </w:p>
        </w:tc>
      </w:tr>
    </w:tbl>
    <w:p w14:paraId="54E11B3A" w14:textId="77777777" w:rsidR="008F16F5" w:rsidRDefault="008F16F5">
      <w:pPr>
        <w:spacing w:before="60" w:after="60"/>
      </w:pPr>
    </w:p>
    <w:p w14:paraId="5ADE5257" w14:textId="77777777" w:rsidR="008F16F5" w:rsidRDefault="00000000">
      <w:r>
        <w:br w:type="page"/>
      </w:r>
    </w:p>
    <w:p w14:paraId="1E09BE61" w14:textId="77777777" w:rsidR="008F16F5" w:rsidRDefault="00000000">
      <w:pPr>
        <w:pStyle w:val="Heading1"/>
      </w:pPr>
      <w:r>
        <w:lastRenderedPageBreak/>
        <w:t>SECTION 4 — CRIMINAL COMPLAINT CROSS-REFERENCE</w:t>
      </w:r>
    </w:p>
    <w:p w14:paraId="76D962DB" w14:textId="77777777" w:rsidR="008F16F5" w:rsidRDefault="00000000">
      <w:pPr>
        <w:spacing w:before="80" w:after="80"/>
      </w:pPr>
      <w:r>
        <w:t>Texas Penal Code § 1.07(41) explicitly defines 'public servant' to include 'an arbitrator, referee, or other person who is authorized by law or private written agreement to hear or determine a cause or controversy.' This means every criminal statute that applies to a sitting judge also applies to Ashby the moment she accepted each AAA appointment.</w:t>
      </w:r>
    </w:p>
    <w:p w14:paraId="0CB260AD" w14:textId="77777777" w:rsidR="008F16F5" w:rsidRDefault="008F16F5">
      <w:pPr>
        <w:spacing w:before="60" w:after="60"/>
      </w:pPr>
    </w:p>
    <w:p w14:paraId="32337CBA" w14:textId="77777777" w:rsidR="008F16F5" w:rsidRDefault="00000000">
      <w:pPr>
        <w:pStyle w:val="Heading2"/>
      </w:pPr>
      <w:r>
        <w:t>4</w:t>
      </w:r>
      <w:proofErr w:type="gramStart"/>
      <w:r>
        <w:t>A  ·</w:t>
      </w:r>
      <w:proofErr w:type="gramEnd"/>
      <w:r>
        <w:t xml:space="preserve">  Applicable Texas Criminal Statutes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3"/>
        <w:gridCol w:w="1476"/>
        <w:gridCol w:w="1452"/>
        <w:gridCol w:w="2443"/>
        <w:gridCol w:w="2636"/>
      </w:tblGrid>
      <w:tr w:rsidR="008F16F5" w14:paraId="17EBB309" w14:textId="77777777">
        <w:tblPrEx>
          <w:tblCellMar>
            <w:top w:w="0" w:type="dxa"/>
            <w:bottom w:w="0" w:type="dxa"/>
          </w:tblCellMar>
        </w:tblPrEx>
        <w:trPr>
          <w:tblHeader/>
        </w:trPr>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C44C807" w14:textId="77777777" w:rsidR="008F16F5" w:rsidRDefault="00000000">
            <w:r>
              <w:rPr>
                <w:b/>
                <w:bCs/>
                <w:color w:val="FFFFFF"/>
                <w:sz w:val="20"/>
                <w:szCs w:val="20"/>
              </w:rPr>
              <w:t>Statute</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5BABA49" w14:textId="77777777" w:rsidR="008F16F5" w:rsidRDefault="00000000">
            <w:r>
              <w:rPr>
                <w:b/>
                <w:bCs/>
                <w:color w:val="FFFFFF"/>
                <w:sz w:val="20"/>
                <w:szCs w:val="20"/>
              </w:rPr>
              <w:t>Offense</w:t>
            </w:r>
          </w:p>
        </w:tc>
        <w:tc>
          <w:tcPr>
            <w:tcW w:w="1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7898B91" w14:textId="77777777" w:rsidR="008F16F5" w:rsidRDefault="00000000">
            <w:r>
              <w:rPr>
                <w:b/>
                <w:bCs/>
                <w:color w:val="FFFFFF"/>
                <w:sz w:val="20"/>
                <w:szCs w:val="20"/>
              </w:rPr>
              <w:t>Degree</w:t>
            </w:r>
          </w:p>
        </w:tc>
        <w:tc>
          <w:tcPr>
            <w:tcW w:w="2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2BBF5B2" w14:textId="77777777" w:rsidR="008F16F5" w:rsidRDefault="00000000">
            <w:r>
              <w:rPr>
                <w:b/>
                <w:bCs/>
                <w:color w:val="FFFFFF"/>
                <w:sz w:val="20"/>
                <w:szCs w:val="20"/>
              </w:rPr>
              <w:t xml:space="preserve">Element Met </w:t>
            </w:r>
            <w:proofErr w:type="gramStart"/>
            <w:r>
              <w:rPr>
                <w:b/>
                <w:bCs/>
                <w:color w:val="FFFFFF"/>
                <w:sz w:val="20"/>
                <w:szCs w:val="20"/>
              </w:rPr>
              <w:t>By</w:t>
            </w:r>
            <w:proofErr w:type="gramEnd"/>
            <w:r>
              <w:rPr>
                <w:b/>
                <w:bCs/>
                <w:color w:val="FFFFFF"/>
                <w:sz w:val="20"/>
                <w:szCs w:val="20"/>
              </w:rPr>
              <w:t xml:space="preserve"> Ashby Pattern</w:t>
            </w:r>
          </w:p>
        </w:tc>
        <w:tc>
          <w:tcPr>
            <w:tcW w:w="27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FCD7419" w14:textId="77777777" w:rsidR="008F16F5" w:rsidRDefault="00000000">
            <w:r>
              <w:rPr>
                <w:b/>
                <w:bCs/>
                <w:color w:val="FFFFFF"/>
                <w:sz w:val="20"/>
                <w:szCs w:val="20"/>
              </w:rPr>
              <w:t>Evidence Needed</w:t>
            </w:r>
          </w:p>
        </w:tc>
      </w:tr>
      <w:tr w:rsidR="008F16F5" w14:paraId="4B4126E7"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8400C7A" w14:textId="77777777" w:rsidR="008F16F5" w:rsidRDefault="00000000">
            <w:r>
              <w:rPr>
                <w:color w:val="222222"/>
                <w:sz w:val="20"/>
                <w:szCs w:val="20"/>
              </w:rPr>
              <w:t>TPC § 36.02</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2B849A" w14:textId="77777777" w:rsidR="008F16F5" w:rsidRDefault="00000000">
            <w:r>
              <w:rPr>
                <w:color w:val="222222"/>
                <w:sz w:val="20"/>
                <w:szCs w:val="20"/>
              </w:rPr>
              <w:t>Bribery</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8AF173" w14:textId="77777777" w:rsidR="008F16F5" w:rsidRDefault="00000000">
            <w:r>
              <w:rPr>
                <w:color w:val="222222"/>
                <w:sz w:val="20"/>
                <w:szCs w:val="20"/>
              </w:rPr>
              <w:t>2nd Degree Felony (2–20 yrs)</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5D72A9" w14:textId="77777777" w:rsidR="008F16F5" w:rsidRDefault="00000000">
            <w:r>
              <w:rPr>
                <w:color w:val="222222"/>
                <w:sz w:val="20"/>
                <w:szCs w:val="20"/>
              </w:rPr>
              <w:t xml:space="preserve">Benefit received (ongoing employment/income from </w:t>
            </w:r>
            <w:proofErr w:type="gramStart"/>
            <w:r>
              <w:rPr>
                <w:color w:val="222222"/>
                <w:sz w:val="20"/>
                <w:szCs w:val="20"/>
              </w:rPr>
              <w:t>Collins</w:t>
            </w:r>
            <w:proofErr w:type="gramEnd"/>
            <w:r>
              <w:rPr>
                <w:color w:val="222222"/>
                <w:sz w:val="20"/>
                <w:szCs w:val="20"/>
              </w:rPr>
              <w:t xml:space="preserve"> network) in exchange for official discretion (awards favoring </w:t>
            </w:r>
            <w:proofErr w:type="gramStart"/>
            <w:r>
              <w:rPr>
                <w:color w:val="222222"/>
                <w:sz w:val="20"/>
                <w:szCs w:val="20"/>
              </w:rPr>
              <w:t>Collins</w:t>
            </w:r>
            <w:proofErr w:type="gramEnd"/>
            <w:r>
              <w:rPr>
                <w:color w:val="222222"/>
                <w:sz w:val="20"/>
                <w:szCs w:val="20"/>
              </w:rPr>
              <w:t xml:space="preserve"> clients)</w:t>
            </w:r>
          </w:p>
        </w:tc>
        <w:tc>
          <w:tcPr>
            <w:tcW w:w="27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04ABD7" w14:textId="77777777" w:rsidR="008F16F5" w:rsidRDefault="00000000">
            <w:r>
              <w:rPr>
                <w:color w:val="222222"/>
                <w:sz w:val="20"/>
                <w:szCs w:val="20"/>
              </w:rPr>
              <w:t>Authenticate Collins-Ashby employment records, financial transfers, timeline of referrals vs. awards</w:t>
            </w:r>
          </w:p>
        </w:tc>
      </w:tr>
      <w:tr w:rsidR="008F16F5" w14:paraId="55D2DB2E"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7E56EB" w14:textId="77777777" w:rsidR="008F16F5" w:rsidRDefault="00000000">
            <w:r>
              <w:rPr>
                <w:color w:val="222222"/>
                <w:sz w:val="20"/>
                <w:szCs w:val="20"/>
              </w:rPr>
              <w:t>TPC § 32.43</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D93789" w14:textId="77777777" w:rsidR="008F16F5" w:rsidRDefault="00000000">
            <w:r>
              <w:rPr>
                <w:color w:val="222222"/>
                <w:sz w:val="20"/>
                <w:szCs w:val="20"/>
              </w:rPr>
              <w:t>Commercial Bribery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344528" w14:textId="77777777" w:rsidR="008F16F5" w:rsidRDefault="00000000">
            <w:r>
              <w:rPr>
                <w:color w:val="222222"/>
                <w:sz w:val="20"/>
                <w:szCs w:val="20"/>
              </w:rPr>
              <w:t>State Jail Felony (up to 2 yrs + double benefit fine)</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4DE6D3" w14:textId="77777777" w:rsidR="008F16F5" w:rsidRDefault="00000000">
            <w:r>
              <w:rPr>
                <w:color w:val="222222"/>
                <w:sz w:val="20"/>
                <w:szCs w:val="20"/>
              </w:rPr>
              <w:t>Fiduciary (arbitrator = professional advisor) received benefit without beneficiary consent; benefit influenced conduct toward beneficiary (parties)</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9CF795" w14:textId="77777777" w:rsidR="008F16F5" w:rsidRDefault="00000000">
            <w:r>
              <w:rPr>
                <w:color w:val="222222"/>
                <w:sz w:val="20"/>
                <w:szCs w:val="20"/>
              </w:rPr>
              <w:t>Same financial records; show benefit influenced specific award outcomes</w:t>
            </w:r>
          </w:p>
        </w:tc>
      </w:tr>
      <w:tr w:rsidR="008F16F5" w14:paraId="1CA32C0C"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2F5B91" w14:textId="77777777" w:rsidR="008F16F5" w:rsidRDefault="00000000">
            <w:r>
              <w:rPr>
                <w:color w:val="222222"/>
                <w:sz w:val="20"/>
                <w:szCs w:val="20"/>
              </w:rPr>
              <w:t>TPC § 39.03</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4D873B6" w14:textId="77777777" w:rsidR="008F16F5" w:rsidRDefault="00000000">
            <w:r>
              <w:rPr>
                <w:color w:val="222222"/>
                <w:sz w:val="20"/>
                <w:szCs w:val="20"/>
              </w:rPr>
              <w:t>Official Oppression</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DBE323" w14:textId="77777777" w:rsidR="008F16F5" w:rsidRDefault="00000000">
            <w:r>
              <w:rPr>
                <w:color w:val="222222"/>
                <w:sz w:val="20"/>
                <w:szCs w:val="20"/>
              </w:rPr>
              <w:t>3rd Degree Felony</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A57D46" w14:textId="77777777" w:rsidR="008F16F5" w:rsidRDefault="00000000">
            <w:r>
              <w:rPr>
                <w:color w:val="222222"/>
                <w:sz w:val="20"/>
                <w:szCs w:val="20"/>
              </w:rPr>
              <w:t>Public servant acting under color of office imposed unlawful lien ($2.77M against non-signatory trust) knowing jurisdictional basis was invalid</w:t>
            </w:r>
          </w:p>
        </w:tc>
        <w:tc>
          <w:tcPr>
            <w:tcW w:w="27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C3ABCF" w14:textId="77777777" w:rsidR="008F16F5" w:rsidRDefault="00000000">
            <w:r>
              <w:rPr>
                <w:color w:val="222222"/>
                <w:sz w:val="20"/>
                <w:szCs w:val="20"/>
              </w:rPr>
              <w:t>Non-signatory status of Trust; absence of signed arbitration agreement; award text</w:t>
            </w:r>
          </w:p>
        </w:tc>
      </w:tr>
      <w:tr w:rsidR="008F16F5" w14:paraId="558318F7"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DD87F9" w14:textId="77777777" w:rsidR="008F16F5" w:rsidRDefault="00000000">
            <w:r>
              <w:rPr>
                <w:color w:val="222222"/>
                <w:sz w:val="20"/>
                <w:szCs w:val="20"/>
              </w:rPr>
              <w:t>TPC § 39.02</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B63D76" w14:textId="77777777" w:rsidR="008F16F5" w:rsidRDefault="00000000">
            <w:r>
              <w:rPr>
                <w:color w:val="222222"/>
                <w:sz w:val="20"/>
                <w:szCs w:val="20"/>
              </w:rPr>
              <w:t>Abuse of Official Capacity</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60C82F" w14:textId="77777777" w:rsidR="008F16F5" w:rsidRDefault="00000000">
            <w:r>
              <w:rPr>
                <w:color w:val="222222"/>
                <w:sz w:val="20"/>
                <w:szCs w:val="20"/>
              </w:rPr>
              <w:t>Up to 2nd Degree Felony</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EC97A1" w14:textId="77777777" w:rsidR="008F16F5" w:rsidRDefault="00000000">
            <w:r>
              <w:rPr>
                <w:color w:val="222222"/>
                <w:sz w:val="20"/>
                <w:szCs w:val="20"/>
              </w:rPr>
              <w:t>Misuse of official arbitral position to acquire pecuniary benefit (continued appointments) through unlawful exercise of discretion</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81CC2F" w14:textId="77777777" w:rsidR="008F16F5" w:rsidRDefault="00000000">
            <w:r>
              <w:rPr>
                <w:color w:val="222222"/>
                <w:sz w:val="20"/>
                <w:szCs w:val="20"/>
              </w:rPr>
              <w:t xml:space="preserve">Appointment records; disclosure omissions; referral pattern from </w:t>
            </w:r>
            <w:proofErr w:type="gramStart"/>
            <w:r>
              <w:rPr>
                <w:color w:val="222222"/>
                <w:sz w:val="20"/>
                <w:szCs w:val="20"/>
              </w:rPr>
              <w:t>Collins</w:t>
            </w:r>
            <w:proofErr w:type="gramEnd"/>
            <w:r>
              <w:rPr>
                <w:color w:val="222222"/>
                <w:sz w:val="20"/>
                <w:szCs w:val="20"/>
              </w:rPr>
              <w:t xml:space="preserve"> network</w:t>
            </w:r>
          </w:p>
        </w:tc>
      </w:tr>
      <w:tr w:rsidR="008F16F5" w14:paraId="3CF330C1"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61992B" w14:textId="77777777" w:rsidR="008F16F5" w:rsidRDefault="00000000">
            <w:r>
              <w:rPr>
                <w:color w:val="222222"/>
                <w:sz w:val="20"/>
                <w:szCs w:val="20"/>
              </w:rPr>
              <w:t>TPC § 39.06</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83DCD81" w14:textId="77777777" w:rsidR="008F16F5" w:rsidRDefault="00000000">
            <w:r>
              <w:rPr>
                <w:color w:val="222222"/>
                <w:sz w:val="20"/>
                <w:szCs w:val="20"/>
              </w:rPr>
              <w:t>Misuse of Official Information</w:t>
            </w:r>
          </w:p>
        </w:tc>
        <w:tc>
          <w:tcPr>
            <w:tcW w:w="1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601A142" w14:textId="77777777" w:rsidR="008F16F5" w:rsidRDefault="00000000">
            <w:r>
              <w:rPr>
                <w:color w:val="222222"/>
                <w:sz w:val="20"/>
                <w:szCs w:val="20"/>
              </w:rPr>
              <w:t>3rd Degree Felony</w:t>
            </w:r>
          </w:p>
        </w:tc>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94412E" w14:textId="77777777" w:rsidR="008F16F5" w:rsidRDefault="00000000">
            <w:r>
              <w:rPr>
                <w:color w:val="222222"/>
                <w:sz w:val="20"/>
                <w:szCs w:val="20"/>
              </w:rPr>
              <w:t>Using non-public arbitration information to benefit Collins-connected parties; concealing information that would terminate appointment</w:t>
            </w:r>
          </w:p>
        </w:tc>
        <w:tc>
          <w:tcPr>
            <w:tcW w:w="27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D958A9C" w14:textId="77777777" w:rsidR="008F16F5" w:rsidRDefault="00000000">
            <w:r>
              <w:rPr>
                <w:color w:val="222222"/>
                <w:sz w:val="20"/>
                <w:szCs w:val="20"/>
              </w:rPr>
              <w:t>Disclosure records; communications showing awareness of conflict</w:t>
            </w:r>
          </w:p>
        </w:tc>
      </w:tr>
      <w:tr w:rsidR="008F16F5" w14:paraId="077A26D7"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A22AC9" w14:textId="77777777" w:rsidR="008F16F5" w:rsidRDefault="00000000">
            <w:r>
              <w:rPr>
                <w:color w:val="222222"/>
                <w:sz w:val="20"/>
                <w:szCs w:val="20"/>
              </w:rPr>
              <w:t>TPC § 36.04</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505695" w14:textId="77777777" w:rsidR="008F16F5" w:rsidRDefault="00000000">
            <w:r>
              <w:rPr>
                <w:color w:val="222222"/>
                <w:sz w:val="20"/>
                <w:szCs w:val="20"/>
              </w:rPr>
              <w:t>Improper Influence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166BBF" w14:textId="77777777" w:rsidR="008F16F5" w:rsidRDefault="00000000">
            <w:r>
              <w:rPr>
                <w:color w:val="222222"/>
                <w:sz w:val="20"/>
                <w:szCs w:val="20"/>
              </w:rPr>
              <w:t>Class A Misdemeanor</w:t>
            </w:r>
          </w:p>
        </w:tc>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303B27" w14:textId="77777777" w:rsidR="008F16F5" w:rsidRDefault="00000000">
            <w:r>
              <w:rPr>
                <w:color w:val="222222"/>
                <w:sz w:val="20"/>
                <w:szCs w:val="20"/>
              </w:rPr>
              <w:t xml:space="preserve">Collins or other parties communicating with Ashby with intent to influence official arbitral </w:t>
            </w:r>
            <w:r>
              <w:rPr>
                <w:color w:val="222222"/>
                <w:sz w:val="20"/>
                <w:szCs w:val="20"/>
              </w:rPr>
              <w:lastRenderedPageBreak/>
              <w:t>decisions through undisclosed relationship</w:t>
            </w:r>
          </w:p>
        </w:tc>
        <w:tc>
          <w:tcPr>
            <w:tcW w:w="2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5A2CEB" w14:textId="77777777" w:rsidR="008F16F5" w:rsidRDefault="00000000">
            <w:proofErr w:type="gramStart"/>
            <w:r>
              <w:rPr>
                <w:color w:val="222222"/>
                <w:sz w:val="20"/>
                <w:szCs w:val="20"/>
              </w:rPr>
              <w:lastRenderedPageBreak/>
              <w:t>Collins</w:t>
            </w:r>
            <w:proofErr w:type="gramEnd"/>
            <w:r>
              <w:rPr>
                <w:color w:val="222222"/>
                <w:sz w:val="20"/>
                <w:szCs w:val="20"/>
              </w:rPr>
              <w:t xml:space="preserve"> communications; any ex </w:t>
            </w:r>
            <w:proofErr w:type="spellStart"/>
            <w:r>
              <w:rPr>
                <w:color w:val="222222"/>
                <w:sz w:val="20"/>
                <w:szCs w:val="20"/>
              </w:rPr>
              <w:t>parte</w:t>
            </w:r>
            <w:proofErr w:type="spellEnd"/>
            <w:r>
              <w:rPr>
                <w:color w:val="222222"/>
                <w:sz w:val="20"/>
                <w:szCs w:val="20"/>
              </w:rPr>
              <w:t xml:space="preserve"> contacts; network correspondence</w:t>
            </w:r>
          </w:p>
        </w:tc>
      </w:tr>
    </w:tbl>
    <w:p w14:paraId="7430B622" w14:textId="77777777" w:rsidR="008F16F5" w:rsidRDefault="008F16F5">
      <w:pPr>
        <w:spacing w:before="60" w:after="60"/>
      </w:pPr>
    </w:p>
    <w:p w14:paraId="0BC820C1" w14:textId="77777777" w:rsidR="008F16F5" w:rsidRDefault="00000000">
      <w:pPr>
        <w:pStyle w:val="Heading2"/>
      </w:pPr>
      <w:r>
        <w:t>4</w:t>
      </w:r>
      <w:proofErr w:type="gramStart"/>
      <w:r>
        <w:t>B  ·</w:t>
      </w:r>
      <w:proofErr w:type="gramEnd"/>
      <w:r>
        <w:t xml:space="preserve">  Federal Criminal Exposure</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600"/>
        <w:gridCol w:w="1100"/>
        <w:gridCol w:w="2700"/>
        <w:gridCol w:w="2160"/>
      </w:tblGrid>
      <w:tr w:rsidR="008F16F5" w14:paraId="15E34F2B" w14:textId="77777777">
        <w:tblPrEx>
          <w:tblCellMar>
            <w:top w:w="0" w:type="dxa"/>
            <w:bottom w:w="0" w:type="dxa"/>
          </w:tblCellMar>
        </w:tblPrEx>
        <w:trPr>
          <w:tblHeader/>
        </w:trPr>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79D3CE5" w14:textId="77777777" w:rsidR="008F16F5" w:rsidRDefault="00000000">
            <w:r>
              <w:rPr>
                <w:b/>
                <w:bCs/>
                <w:color w:val="FFFFFF"/>
                <w:sz w:val="20"/>
                <w:szCs w:val="20"/>
              </w:rPr>
              <w:t>Federal Statute</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635DA30" w14:textId="77777777" w:rsidR="008F16F5" w:rsidRDefault="00000000">
            <w:r>
              <w:rPr>
                <w:b/>
                <w:bCs/>
                <w:color w:val="FFFFFF"/>
                <w:sz w:val="20"/>
                <w:szCs w:val="20"/>
              </w:rPr>
              <w:t>Offense</w:t>
            </w:r>
          </w:p>
        </w:tc>
        <w:tc>
          <w:tcPr>
            <w:tcW w:w="1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B00115E" w14:textId="77777777" w:rsidR="008F16F5" w:rsidRDefault="00000000">
            <w:r>
              <w:rPr>
                <w:b/>
                <w:bCs/>
                <w:color w:val="FFFFFF"/>
                <w:sz w:val="20"/>
                <w:szCs w:val="20"/>
              </w:rPr>
              <w:t>Penalty</w:t>
            </w:r>
          </w:p>
        </w:tc>
        <w:tc>
          <w:tcPr>
            <w:tcW w:w="2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CA72A40" w14:textId="77777777" w:rsidR="008F16F5" w:rsidRDefault="00000000">
            <w:r>
              <w:rPr>
                <w:b/>
                <w:bCs/>
                <w:color w:val="FFFFFF"/>
                <w:sz w:val="20"/>
                <w:szCs w:val="20"/>
              </w:rPr>
              <w:t>Application to Ashby</w:t>
            </w:r>
          </w:p>
        </w:tc>
        <w:tc>
          <w:tcPr>
            <w:tcW w:w="21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40CB0B1" w14:textId="77777777" w:rsidR="008F16F5" w:rsidRDefault="00000000">
            <w:r>
              <w:rPr>
                <w:b/>
                <w:bCs/>
                <w:color w:val="FFFFFF"/>
                <w:sz w:val="20"/>
                <w:szCs w:val="20"/>
              </w:rPr>
              <w:t>Limitation</w:t>
            </w:r>
          </w:p>
        </w:tc>
      </w:tr>
      <w:tr w:rsidR="008F16F5" w14:paraId="12C959C2"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C60E86E" w14:textId="77777777" w:rsidR="008F16F5" w:rsidRDefault="00000000">
            <w:r>
              <w:rPr>
                <w:color w:val="222222"/>
                <w:sz w:val="20"/>
                <w:szCs w:val="20"/>
              </w:rPr>
              <w:t>18 U.S.C. § 1343</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C1AC90" w14:textId="77777777" w:rsidR="008F16F5" w:rsidRPr="003C231D" w:rsidRDefault="00000000">
            <w:pPr>
              <w:rPr>
                <w:lang w:val="fr-FR"/>
              </w:rPr>
            </w:pPr>
            <w:r w:rsidRPr="003C231D">
              <w:rPr>
                <w:color w:val="222222"/>
                <w:sz w:val="20"/>
                <w:szCs w:val="20"/>
                <w:lang w:val="fr-FR"/>
              </w:rPr>
              <w:t>Wire Fraud / Honest Services Fraud</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05D9AA" w14:textId="77777777" w:rsidR="008F16F5" w:rsidRDefault="00000000">
            <w:r>
              <w:rPr>
                <w:color w:val="222222"/>
                <w:sz w:val="20"/>
                <w:szCs w:val="20"/>
              </w:rPr>
              <w:t>Up to 20 years</w:t>
            </w:r>
          </w:p>
        </w:tc>
        <w:tc>
          <w:tcPr>
            <w:tcW w:w="2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47C484B" w14:textId="77777777" w:rsidR="008F16F5" w:rsidRDefault="00000000">
            <w:r>
              <w:rPr>
                <w:color w:val="222222"/>
                <w:sz w:val="20"/>
                <w:szCs w:val="20"/>
              </w:rPr>
              <w:t>If arbitration award transmitted via wire (email, electronic filing) as part of scheme to defraud parties of honest services</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EE308C" w14:textId="77777777" w:rsidR="008F16F5" w:rsidRDefault="00000000">
            <w:r>
              <w:rPr>
                <w:color w:val="222222"/>
                <w:sz w:val="20"/>
                <w:szCs w:val="20"/>
              </w:rPr>
              <w:t>Post-Skilling: requires bribery or kickback proof, not just undisclosed relationship — harder standard</w:t>
            </w:r>
          </w:p>
        </w:tc>
      </w:tr>
      <w:tr w:rsidR="008F16F5" w14:paraId="66588304"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85145C" w14:textId="77777777" w:rsidR="008F16F5" w:rsidRDefault="00000000">
            <w:r>
              <w:rPr>
                <w:color w:val="222222"/>
                <w:sz w:val="20"/>
                <w:szCs w:val="20"/>
              </w:rPr>
              <w:t>18 U.S.C. § 1341</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6ADFB1" w14:textId="77777777" w:rsidR="008F16F5" w:rsidRDefault="00000000">
            <w:r>
              <w:rPr>
                <w:color w:val="222222"/>
                <w:sz w:val="20"/>
                <w:szCs w:val="20"/>
              </w:rPr>
              <w:t>Mail Fraud</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147414" w14:textId="77777777" w:rsidR="008F16F5" w:rsidRDefault="00000000">
            <w:r>
              <w:rPr>
                <w:color w:val="222222"/>
                <w:sz w:val="20"/>
                <w:szCs w:val="20"/>
              </w:rPr>
              <w:t>Up to 20 years</w:t>
            </w:r>
          </w:p>
        </w:tc>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B5D098" w14:textId="77777777" w:rsidR="008F16F5" w:rsidRDefault="00000000">
            <w:r>
              <w:rPr>
                <w:color w:val="222222"/>
                <w:sz w:val="20"/>
                <w:szCs w:val="20"/>
              </w:rPr>
              <w:t>If award confirmation documents mailed as part of fraudulent scheme</w:t>
            </w:r>
          </w:p>
        </w:tc>
        <w:tc>
          <w:tcPr>
            <w:tcW w:w="2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10534D" w14:textId="77777777" w:rsidR="008F16F5" w:rsidRDefault="00000000">
            <w:r>
              <w:rPr>
                <w:color w:val="222222"/>
                <w:sz w:val="20"/>
                <w:szCs w:val="20"/>
              </w:rPr>
              <w:t>Same Skilling limitation</w:t>
            </w:r>
          </w:p>
        </w:tc>
      </w:tr>
      <w:tr w:rsidR="008F16F5" w14:paraId="7C2FD6B2"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CA72CAF" w14:textId="77777777" w:rsidR="008F16F5" w:rsidRDefault="00000000">
            <w:r>
              <w:rPr>
                <w:color w:val="222222"/>
                <w:sz w:val="20"/>
                <w:szCs w:val="20"/>
              </w:rPr>
              <w:t>18 U.S.C. §§ 1961–68</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6A158E" w14:textId="77777777" w:rsidR="008F16F5" w:rsidRDefault="00000000">
            <w:r>
              <w:rPr>
                <w:color w:val="222222"/>
                <w:sz w:val="20"/>
                <w:szCs w:val="20"/>
              </w:rPr>
              <w:t>RICO (if pattern + enterprise)</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4C9DCA6" w14:textId="77777777" w:rsidR="008F16F5" w:rsidRDefault="00000000">
            <w:r>
              <w:rPr>
                <w:color w:val="222222"/>
                <w:sz w:val="20"/>
                <w:szCs w:val="20"/>
              </w:rPr>
              <w:t>Up to 20 years + treble damages civil</w:t>
            </w:r>
          </w:p>
        </w:tc>
        <w:tc>
          <w:tcPr>
            <w:tcW w:w="2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F22B401" w14:textId="77777777" w:rsidR="008F16F5" w:rsidRDefault="00000000">
            <w:r>
              <w:rPr>
                <w:color w:val="222222"/>
                <w:sz w:val="20"/>
                <w:szCs w:val="20"/>
              </w:rPr>
              <w:t>Collins-Ashby-Staubus-</w:t>
            </w:r>
            <w:proofErr w:type="spellStart"/>
            <w:r>
              <w:rPr>
                <w:color w:val="222222"/>
                <w:sz w:val="20"/>
                <w:szCs w:val="20"/>
              </w:rPr>
              <w:t>Besly</w:t>
            </w:r>
            <w:proofErr w:type="spellEnd"/>
            <w:r>
              <w:rPr>
                <w:color w:val="222222"/>
                <w:sz w:val="20"/>
                <w:szCs w:val="20"/>
              </w:rPr>
              <w:t xml:space="preserve"> network as enterprise engaging in pattern of racketeering activity</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1607330" w14:textId="77777777" w:rsidR="008F16F5" w:rsidRDefault="00000000">
            <w:r>
              <w:rPr>
                <w:color w:val="222222"/>
                <w:sz w:val="20"/>
                <w:szCs w:val="20"/>
              </w:rPr>
              <w:t>Requires pattern across 2+ predicate acts; enterprise must be proven as ongoing organized unit</w:t>
            </w:r>
          </w:p>
        </w:tc>
      </w:tr>
    </w:tbl>
    <w:p w14:paraId="524C57D5"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4AB19853" w14:textId="77777777">
        <w:tblPrEx>
          <w:tblCellMar>
            <w:top w:w="0" w:type="dxa"/>
            <w:bottom w:w="0" w:type="dxa"/>
          </w:tblCellMar>
        </w:tblPrEx>
        <w:tc>
          <w:tcPr>
            <w:tcW w:w="9360" w:type="dxa"/>
            <w:tcBorders>
              <w:top w:val="single" w:sz="1" w:space="0" w:color="1B2A4A"/>
              <w:left w:val="single" w:sz="1" w:space="0" w:color="1B2A4A"/>
              <w:bottom w:val="single" w:sz="1" w:space="0" w:color="1B2A4A"/>
              <w:right w:val="single" w:sz="1" w:space="0" w:color="1B2A4A"/>
            </w:tcBorders>
            <w:shd w:val="clear" w:color="auto" w:fill="D5E8F0"/>
            <w:tcMar>
              <w:top w:w="120" w:type="dxa"/>
              <w:left w:w="160" w:type="dxa"/>
              <w:bottom w:w="120" w:type="dxa"/>
              <w:right w:w="160" w:type="dxa"/>
            </w:tcMar>
          </w:tcPr>
          <w:p w14:paraId="55D2793E" w14:textId="77777777" w:rsidR="008F16F5" w:rsidRDefault="00000000">
            <w:pPr>
              <w:spacing w:after="60"/>
            </w:pPr>
            <w:r>
              <w:rPr>
                <w:b/>
                <w:bCs/>
                <w:caps/>
                <w:color w:val="1B2A4A"/>
                <w:sz w:val="20"/>
                <w:szCs w:val="20"/>
              </w:rPr>
              <w:t>⚖</w:t>
            </w:r>
            <w:proofErr w:type="gramStart"/>
            <w:r>
              <w:rPr>
                <w:b/>
                <w:bCs/>
                <w:caps/>
                <w:color w:val="1B2A4A"/>
                <w:sz w:val="20"/>
                <w:szCs w:val="20"/>
              </w:rPr>
              <w:t>️  STRONGEST</w:t>
            </w:r>
            <w:proofErr w:type="gramEnd"/>
            <w:r>
              <w:rPr>
                <w:b/>
                <w:bCs/>
                <w:caps/>
                <w:color w:val="1B2A4A"/>
                <w:sz w:val="20"/>
                <w:szCs w:val="20"/>
              </w:rPr>
              <w:t xml:space="preserve"> CRIMINAL PATH — STATE OVER FEDERAL</w:t>
            </w:r>
          </w:p>
          <w:p w14:paraId="06822AD3" w14:textId="77777777" w:rsidR="008F16F5" w:rsidRDefault="00000000">
            <w:r>
              <w:rPr>
                <w:color w:val="222222"/>
              </w:rPr>
              <w:t>Texas state law is uniquely favorable because TPC § 1.07(41) explicitly classifies arbitrators as public servants — a classification that does not exist in federal law. The Texas Rangers (public corruption jurisdiction) and Harris/Dallas County DA public corruption units have authority to investigate under TPC §§ 36.02 and 32.43. The Phillip Floyd Texas Rangers filing is the correct track. Federal prosecution requires Skilling bribery/kickback proof; Texas prosecution requires only the benefit-for-official-discretion element, which the Collins financial relationship satisfies if authenticated.</w:t>
            </w:r>
          </w:p>
        </w:tc>
      </w:tr>
    </w:tbl>
    <w:p w14:paraId="1A2D806C" w14:textId="77777777" w:rsidR="008F16F5" w:rsidRDefault="008F16F5">
      <w:pPr>
        <w:spacing w:before="60" w:after="60"/>
      </w:pPr>
    </w:p>
    <w:p w14:paraId="5EA461A9" w14:textId="77777777" w:rsidR="008F16F5" w:rsidRDefault="00000000">
      <w:r>
        <w:br w:type="page"/>
      </w:r>
    </w:p>
    <w:p w14:paraId="63437399" w14:textId="77777777" w:rsidR="008F16F5" w:rsidRDefault="00000000">
      <w:pPr>
        <w:pStyle w:val="Heading1"/>
      </w:pPr>
      <w:r>
        <w:lastRenderedPageBreak/>
        <w:t>SECTION 5 — BAR DISBARMENT CROSS-REFERENCE</w:t>
      </w:r>
    </w:p>
    <w:p w14:paraId="2DB6A14E" w14:textId="77777777" w:rsidR="008F16F5" w:rsidRDefault="00000000">
      <w:pPr>
        <w:spacing w:before="80" w:after="80"/>
      </w:pPr>
      <w:r>
        <w:t>Ashby holds Texas Bar No. 15402600. A bar complaint was filed April 7, 2026. The following Texas Disciplinary Rules of Professional Conduct (TDRPC) are directly triggered by the documented and alleged pattern.</w:t>
      </w:r>
    </w:p>
    <w:p w14:paraId="5256F651" w14:textId="77777777" w:rsidR="008F16F5" w:rsidRDefault="008F16F5">
      <w:pPr>
        <w:spacing w:before="60" w:after="60"/>
      </w:pPr>
    </w:p>
    <w:p w14:paraId="6D34581E" w14:textId="77777777" w:rsidR="008F16F5" w:rsidRDefault="00000000">
      <w:pPr>
        <w:pStyle w:val="Heading2"/>
      </w:pPr>
      <w:r>
        <w:t>5</w:t>
      </w:r>
      <w:proofErr w:type="gramStart"/>
      <w:r>
        <w:t>A  ·</w:t>
      </w:r>
      <w:proofErr w:type="gramEnd"/>
      <w:r>
        <w:t xml:space="preserve">  TDRPC Violations — Mapped to Pattern Evidence</w:t>
      </w:r>
    </w:p>
    <w:tbl>
      <w:tblPr>
        <w:tblW w:w="8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9"/>
        <w:gridCol w:w="1830"/>
        <w:gridCol w:w="3377"/>
        <w:gridCol w:w="1574"/>
      </w:tblGrid>
      <w:tr w:rsidR="008F16F5" w14:paraId="554B68E3" w14:textId="77777777">
        <w:tblPrEx>
          <w:tblCellMar>
            <w:top w:w="0" w:type="dxa"/>
            <w:bottom w:w="0" w:type="dxa"/>
          </w:tblCellMar>
        </w:tblPrEx>
        <w:trPr>
          <w:tblHeader/>
        </w:trPr>
        <w:tc>
          <w:tcPr>
            <w:tcW w:w="1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C2556CF" w14:textId="77777777" w:rsidR="008F16F5" w:rsidRDefault="00000000">
            <w:r>
              <w:rPr>
                <w:b/>
                <w:bCs/>
                <w:color w:val="FFFFFF"/>
                <w:sz w:val="20"/>
                <w:szCs w:val="20"/>
              </w:rPr>
              <w:t>TDRPC Rule</w:t>
            </w:r>
          </w:p>
        </w:tc>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F8009DC" w14:textId="77777777" w:rsidR="008F16F5" w:rsidRDefault="00000000">
            <w:r>
              <w:rPr>
                <w:b/>
                <w:bCs/>
                <w:color w:val="FFFFFF"/>
                <w:sz w:val="20"/>
                <w:szCs w:val="20"/>
              </w:rPr>
              <w:t>Violation</w:t>
            </w:r>
          </w:p>
        </w:tc>
        <w:tc>
          <w:tcPr>
            <w:tcW w:w="3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E06FB6A" w14:textId="77777777" w:rsidR="008F16F5" w:rsidRDefault="00000000">
            <w:r>
              <w:rPr>
                <w:b/>
                <w:bCs/>
                <w:color w:val="FFFFFF"/>
                <w:sz w:val="20"/>
                <w:szCs w:val="20"/>
              </w:rPr>
              <w:t>Pattern Evidence Supporting Violation</w:t>
            </w:r>
          </w:p>
        </w:tc>
        <w:tc>
          <w:tcPr>
            <w:tcW w:w="14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CE7D7B8" w14:textId="77777777" w:rsidR="008F16F5" w:rsidRDefault="00000000">
            <w:r>
              <w:rPr>
                <w:b/>
                <w:bCs/>
                <w:color w:val="FFFFFF"/>
                <w:sz w:val="20"/>
                <w:szCs w:val="20"/>
              </w:rPr>
              <w:t>Severity for Disbarment</w:t>
            </w:r>
          </w:p>
        </w:tc>
      </w:tr>
      <w:tr w:rsidR="008F16F5" w14:paraId="37B1AB78"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03AB66" w14:textId="77777777" w:rsidR="008F16F5" w:rsidRDefault="00000000">
            <w:r>
              <w:rPr>
                <w:color w:val="222222"/>
                <w:sz w:val="20"/>
                <w:szCs w:val="20"/>
              </w:rPr>
              <w:t>Rule 1.06(b)(1)</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CD34737" w14:textId="77777777" w:rsidR="008F16F5" w:rsidRDefault="00000000">
            <w:r>
              <w:rPr>
                <w:color w:val="222222"/>
                <w:sz w:val="20"/>
                <w:szCs w:val="20"/>
              </w:rPr>
              <w:t>Conflict of Interest — representation materially limited by personal interest</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05FD6AE" w14:textId="77777777" w:rsidR="008F16F5" w:rsidRDefault="00000000">
            <w:r>
              <w:rPr>
                <w:color w:val="222222"/>
                <w:sz w:val="20"/>
                <w:szCs w:val="20"/>
              </w:rPr>
              <w:t xml:space="preserve">Ongoing financial relationship with Collins created personal interest in outcomes favoring </w:t>
            </w:r>
            <w:proofErr w:type="gramStart"/>
            <w:r>
              <w:rPr>
                <w:color w:val="222222"/>
                <w:sz w:val="20"/>
                <w:szCs w:val="20"/>
              </w:rPr>
              <w:t>Collins</w:t>
            </w:r>
            <w:proofErr w:type="gramEnd"/>
            <w:r>
              <w:rPr>
                <w:color w:val="222222"/>
                <w:sz w:val="20"/>
                <w:szCs w:val="20"/>
              </w:rPr>
              <w:t xml:space="preserve"> clients</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7BBB8EA" w14:textId="77777777" w:rsidR="008F16F5" w:rsidRDefault="00000000">
            <w:r>
              <w:rPr>
                <w:b/>
                <w:bCs/>
                <w:color w:val="FFFFFF"/>
                <w:sz w:val="20"/>
                <w:szCs w:val="20"/>
              </w:rPr>
              <w:t>DISBARMENT GROUND</w:t>
            </w:r>
          </w:p>
        </w:tc>
      </w:tr>
      <w:tr w:rsidR="008F16F5" w14:paraId="43E12917"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0BF8DB" w14:textId="77777777" w:rsidR="008F16F5" w:rsidRDefault="00000000">
            <w:r>
              <w:rPr>
                <w:color w:val="222222"/>
                <w:sz w:val="20"/>
                <w:szCs w:val="20"/>
              </w:rPr>
              <w:t>Rule 1.06(b)(2)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56B05F" w14:textId="77777777" w:rsidR="008F16F5" w:rsidRDefault="00000000">
            <w:r>
              <w:rPr>
                <w:color w:val="222222"/>
                <w:sz w:val="20"/>
                <w:szCs w:val="20"/>
              </w:rPr>
              <w:t>Conflict — materially limited by obligations to third person</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B8D294" w14:textId="77777777" w:rsidR="008F16F5" w:rsidRDefault="00000000">
            <w:r>
              <w:rPr>
                <w:color w:val="222222"/>
                <w:sz w:val="20"/>
                <w:szCs w:val="20"/>
              </w:rPr>
              <w:t xml:space="preserve">Financial dependency on </w:t>
            </w:r>
            <w:proofErr w:type="gramStart"/>
            <w:r>
              <w:rPr>
                <w:color w:val="222222"/>
                <w:sz w:val="20"/>
                <w:szCs w:val="20"/>
              </w:rPr>
              <w:t>Collins</w:t>
            </w:r>
            <w:proofErr w:type="gramEnd"/>
            <w:r>
              <w:rPr>
                <w:color w:val="222222"/>
                <w:sz w:val="20"/>
                <w:szCs w:val="20"/>
              </w:rPr>
              <w:t xml:space="preserve"> network created obligation to third person (Collins) adverse to arbitration parties</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97335BC" w14:textId="77777777" w:rsidR="008F16F5" w:rsidRDefault="00000000">
            <w:r>
              <w:rPr>
                <w:b/>
                <w:bCs/>
                <w:color w:val="FFFFFF"/>
                <w:sz w:val="20"/>
                <w:szCs w:val="20"/>
              </w:rPr>
              <w:t>DISBARMENT GROUND</w:t>
            </w:r>
          </w:p>
        </w:tc>
      </w:tr>
      <w:tr w:rsidR="008F16F5" w14:paraId="79C696CB"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F22F3F" w14:textId="77777777" w:rsidR="008F16F5" w:rsidRDefault="00000000">
            <w:r>
              <w:rPr>
                <w:color w:val="222222"/>
                <w:sz w:val="20"/>
                <w:szCs w:val="20"/>
              </w:rPr>
              <w:t>Rule 1.06(c)</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90B6032" w14:textId="77777777" w:rsidR="008F16F5" w:rsidRDefault="00000000">
            <w:r>
              <w:rPr>
                <w:color w:val="222222"/>
                <w:sz w:val="20"/>
                <w:szCs w:val="20"/>
              </w:rPr>
              <w:t>Failure to obtain informed consent to conflict in writing</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47655F9" w14:textId="77777777" w:rsidR="008F16F5" w:rsidRDefault="00000000">
            <w:r>
              <w:rPr>
                <w:color w:val="222222"/>
                <w:sz w:val="20"/>
                <w:szCs w:val="20"/>
              </w:rPr>
              <w:t xml:space="preserve">Parties never consented to </w:t>
            </w:r>
            <w:proofErr w:type="gramStart"/>
            <w:r>
              <w:rPr>
                <w:color w:val="222222"/>
                <w:sz w:val="20"/>
                <w:szCs w:val="20"/>
              </w:rPr>
              <w:t>Collins</w:t>
            </w:r>
            <w:proofErr w:type="gramEnd"/>
            <w:r>
              <w:rPr>
                <w:color w:val="222222"/>
                <w:sz w:val="20"/>
                <w:szCs w:val="20"/>
              </w:rPr>
              <w:t xml:space="preserve"> relationship; no written consent obtained</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ACD1C62" w14:textId="77777777" w:rsidR="008F16F5" w:rsidRDefault="00000000">
            <w:r>
              <w:rPr>
                <w:b/>
                <w:bCs/>
                <w:color w:val="FFFFFF"/>
                <w:sz w:val="20"/>
                <w:szCs w:val="20"/>
              </w:rPr>
              <w:t>DISBARMENT GROUND</w:t>
            </w:r>
          </w:p>
        </w:tc>
      </w:tr>
      <w:tr w:rsidR="008F16F5" w14:paraId="634A5616"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93D69E" w14:textId="77777777" w:rsidR="008F16F5" w:rsidRDefault="00000000">
            <w:r>
              <w:rPr>
                <w:color w:val="222222"/>
                <w:sz w:val="20"/>
                <w:szCs w:val="20"/>
              </w:rPr>
              <w:t>Rule 1.15(d)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9D4265" w14:textId="77777777" w:rsidR="008F16F5" w:rsidRDefault="00000000">
            <w:r>
              <w:rPr>
                <w:color w:val="222222"/>
                <w:sz w:val="20"/>
                <w:szCs w:val="20"/>
              </w:rPr>
              <w:t>Failure to take steps to protect client interests upon termination</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08CBC0" w14:textId="77777777" w:rsidR="008F16F5" w:rsidRDefault="00000000">
            <w:r>
              <w:rPr>
                <w:color w:val="222222"/>
                <w:sz w:val="20"/>
                <w:szCs w:val="20"/>
              </w:rPr>
              <w:t>Analogous: arbitrator who creates an irreversible $2.77M award against parties she lacked jurisdiction over, then confirms it, fails to protect parties' interests</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547D3AEC" w14:textId="77777777" w:rsidR="008F16F5" w:rsidRDefault="00000000">
            <w:r>
              <w:rPr>
                <w:b/>
                <w:bCs/>
                <w:color w:val="FFFFFF"/>
                <w:sz w:val="20"/>
                <w:szCs w:val="20"/>
              </w:rPr>
              <w:t>HIGH</w:t>
            </w:r>
          </w:p>
        </w:tc>
      </w:tr>
      <w:tr w:rsidR="008F16F5" w14:paraId="66C9AB78"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5D5687A" w14:textId="77777777" w:rsidR="008F16F5" w:rsidRDefault="00000000">
            <w:r>
              <w:rPr>
                <w:color w:val="222222"/>
                <w:sz w:val="20"/>
                <w:szCs w:val="20"/>
              </w:rPr>
              <w:t>Rule 3.05(b)</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15EC08" w14:textId="77777777" w:rsidR="008F16F5" w:rsidRDefault="00000000">
            <w:r>
              <w:rPr>
                <w:color w:val="222222"/>
                <w:sz w:val="20"/>
                <w:szCs w:val="20"/>
              </w:rPr>
              <w:t xml:space="preserve">Ex </w:t>
            </w:r>
            <w:proofErr w:type="spellStart"/>
            <w:r>
              <w:rPr>
                <w:color w:val="222222"/>
                <w:sz w:val="20"/>
                <w:szCs w:val="20"/>
              </w:rPr>
              <w:t>parte</w:t>
            </w:r>
            <w:proofErr w:type="spellEnd"/>
            <w:r>
              <w:rPr>
                <w:color w:val="222222"/>
                <w:sz w:val="20"/>
                <w:szCs w:val="20"/>
              </w:rPr>
              <w:t xml:space="preserve"> communication with tribunal</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0CD554" w14:textId="77777777" w:rsidR="008F16F5" w:rsidRDefault="00000000">
            <w:r>
              <w:rPr>
                <w:color w:val="222222"/>
                <w:sz w:val="20"/>
                <w:szCs w:val="20"/>
              </w:rPr>
              <w:t xml:space="preserve">Applies to attorneys appearing before Ashby (Collins/Staubus); if Ashby permitted or participated in improper ex </w:t>
            </w:r>
            <w:proofErr w:type="spellStart"/>
            <w:r>
              <w:rPr>
                <w:color w:val="222222"/>
                <w:sz w:val="20"/>
                <w:szCs w:val="20"/>
              </w:rPr>
              <w:t>parte</w:t>
            </w:r>
            <w:proofErr w:type="spellEnd"/>
            <w:r>
              <w:rPr>
                <w:color w:val="222222"/>
                <w:sz w:val="20"/>
                <w:szCs w:val="20"/>
              </w:rPr>
              <w:t xml:space="preserve"> contact, both she and they violated this rule</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A610355" w14:textId="77777777" w:rsidR="008F16F5" w:rsidRDefault="00000000">
            <w:r>
              <w:rPr>
                <w:b/>
                <w:bCs/>
                <w:color w:val="FFFFFF"/>
                <w:sz w:val="20"/>
                <w:szCs w:val="20"/>
              </w:rPr>
              <w:t>CRITICAL IF PROVEN</w:t>
            </w:r>
          </w:p>
        </w:tc>
      </w:tr>
      <w:tr w:rsidR="008F16F5" w14:paraId="70B91127"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C40165" w14:textId="77777777" w:rsidR="008F16F5" w:rsidRDefault="00000000">
            <w:r>
              <w:rPr>
                <w:color w:val="222222"/>
                <w:sz w:val="20"/>
                <w:szCs w:val="20"/>
              </w:rPr>
              <w:t>Rule 8.04(a)(1)</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7661A0" w14:textId="77777777" w:rsidR="008F16F5" w:rsidRDefault="00000000">
            <w:r>
              <w:rPr>
                <w:color w:val="222222"/>
                <w:sz w:val="20"/>
                <w:szCs w:val="20"/>
              </w:rPr>
              <w:t>Violating or attempting to violate TDRPC</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8BFA1C" w14:textId="77777777" w:rsidR="008F16F5" w:rsidRDefault="00000000">
            <w:r>
              <w:rPr>
                <w:color w:val="222222"/>
                <w:sz w:val="20"/>
                <w:szCs w:val="20"/>
              </w:rPr>
              <w:t>Pattern of disclosure violations is itself a Rule 8.04 violation</w:t>
            </w:r>
          </w:p>
        </w:tc>
        <w:tc>
          <w:tcPr>
            <w:tcW w:w="14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3C06ECD9" w14:textId="77777777" w:rsidR="008F16F5" w:rsidRDefault="00000000">
            <w:r>
              <w:rPr>
                <w:b/>
                <w:bCs/>
                <w:color w:val="FFFFFF"/>
                <w:sz w:val="20"/>
                <w:szCs w:val="20"/>
              </w:rPr>
              <w:t>HIGH</w:t>
            </w:r>
          </w:p>
        </w:tc>
      </w:tr>
      <w:tr w:rsidR="008F16F5" w14:paraId="0DC91554"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6D3FA96" w14:textId="77777777" w:rsidR="008F16F5" w:rsidRDefault="00000000">
            <w:r>
              <w:rPr>
                <w:color w:val="222222"/>
                <w:sz w:val="20"/>
                <w:szCs w:val="20"/>
              </w:rPr>
              <w:t>Rule 8.04(a)(3)</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D40F1E3" w14:textId="77777777" w:rsidR="008F16F5" w:rsidRDefault="00000000">
            <w:r>
              <w:rPr>
                <w:color w:val="222222"/>
                <w:sz w:val="20"/>
                <w:szCs w:val="20"/>
              </w:rPr>
              <w:t>Conduct involving dishonesty, fraud, deceit, or misrepresentation</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F8C3715" w14:textId="77777777" w:rsidR="008F16F5" w:rsidRDefault="00000000">
            <w:r>
              <w:rPr>
                <w:color w:val="222222"/>
                <w:sz w:val="20"/>
                <w:szCs w:val="20"/>
              </w:rPr>
              <w:t>Deliberately omitting Collins relationship from disclosures = misrepresentation to parties about impartiality</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129DB27" w14:textId="77777777" w:rsidR="008F16F5" w:rsidRDefault="00000000">
            <w:r>
              <w:rPr>
                <w:b/>
                <w:bCs/>
                <w:color w:val="FFFFFF"/>
                <w:sz w:val="20"/>
                <w:szCs w:val="20"/>
              </w:rPr>
              <w:t>DISBARMENT GROUND</w:t>
            </w:r>
          </w:p>
        </w:tc>
      </w:tr>
      <w:tr w:rsidR="008F16F5" w14:paraId="3CE43D67"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43E6CB" w14:textId="77777777" w:rsidR="008F16F5" w:rsidRDefault="00000000">
            <w:r>
              <w:rPr>
                <w:color w:val="222222"/>
                <w:sz w:val="20"/>
                <w:szCs w:val="20"/>
              </w:rPr>
              <w:t>Rule 8.04(a)(2)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F9EB30" w14:textId="77777777" w:rsidR="008F16F5" w:rsidRDefault="00000000">
            <w:r>
              <w:rPr>
                <w:color w:val="222222"/>
                <w:sz w:val="20"/>
                <w:szCs w:val="20"/>
              </w:rPr>
              <w:t>Committing a criminal act reflecting adversely on fitness</w:t>
            </w:r>
          </w:p>
        </w:tc>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C06A6C" w14:textId="77777777" w:rsidR="008F16F5" w:rsidRDefault="00000000">
            <w:r>
              <w:rPr>
                <w:color w:val="222222"/>
                <w:sz w:val="20"/>
                <w:szCs w:val="20"/>
              </w:rPr>
              <w:t>If TPC § 36.02 or § 32.43 charges are supported by evidence, the underlying criminal conduct triggers automatic disbarment consideration</w:t>
            </w:r>
          </w:p>
        </w:tc>
        <w:tc>
          <w:tcPr>
            <w:tcW w:w="14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3BFB736" w14:textId="77777777" w:rsidR="008F16F5" w:rsidRDefault="00000000">
            <w:r>
              <w:rPr>
                <w:b/>
                <w:bCs/>
                <w:color w:val="FFFFFF"/>
                <w:sz w:val="20"/>
                <w:szCs w:val="20"/>
              </w:rPr>
              <w:t>MANDATORY REVIEW</w:t>
            </w:r>
          </w:p>
        </w:tc>
      </w:tr>
    </w:tbl>
    <w:p w14:paraId="1B146765" w14:textId="77777777" w:rsidR="008F16F5" w:rsidRDefault="008F16F5">
      <w:pPr>
        <w:spacing w:before="60" w:after="60"/>
      </w:pPr>
    </w:p>
    <w:p w14:paraId="78CF5266" w14:textId="77777777" w:rsidR="008F16F5" w:rsidRDefault="00000000">
      <w:pPr>
        <w:pStyle w:val="Heading2"/>
      </w:pPr>
      <w:r>
        <w:t>5</w:t>
      </w:r>
      <w:proofErr w:type="gramStart"/>
      <w:r>
        <w:t>B  ·</w:t>
      </w:r>
      <w:proofErr w:type="gramEnd"/>
      <w:r>
        <w:t xml:space="preserve">  Disbarment Precedents and Standards</w:t>
      </w:r>
    </w:p>
    <w:p w14:paraId="4499028C" w14:textId="77777777" w:rsidR="008F16F5" w:rsidRDefault="00000000">
      <w:pPr>
        <w:spacing w:before="80" w:after="80"/>
      </w:pPr>
      <w:r>
        <w:lastRenderedPageBreak/>
        <w:t>Texas bar disbarment requires showing: (1) a violation of TDRPC; (2) aggravating circumstances; and (3) that lesser sanctions are insufficient. The Ashby pattern presents multiple aggravating factors under the ABA Standards for Imposing Lawyer Sanctions, adopted in Texas:</w:t>
      </w:r>
    </w:p>
    <w:p w14:paraId="3D03997D" w14:textId="77777777" w:rsidR="008F16F5" w:rsidRDefault="008F16F5">
      <w:pPr>
        <w:spacing w:before="60" w:after="60"/>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600"/>
        <w:gridCol w:w="5360"/>
      </w:tblGrid>
      <w:tr w:rsidR="008F16F5" w14:paraId="10FEF8F9" w14:textId="77777777">
        <w:tblPrEx>
          <w:tblCellMar>
            <w:top w:w="0" w:type="dxa"/>
            <w:bottom w:w="0" w:type="dxa"/>
          </w:tblCellMar>
        </w:tblPrEx>
        <w:trPr>
          <w:tblHeader/>
        </w:trPr>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E242813" w14:textId="77777777" w:rsidR="008F16F5" w:rsidRDefault="00000000">
            <w:r>
              <w:rPr>
                <w:b/>
                <w:bCs/>
                <w:color w:val="FFFFFF"/>
                <w:sz w:val="20"/>
                <w:szCs w:val="20"/>
              </w:rPr>
              <w:t>ABA Aggravating Factor</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C224EAC" w14:textId="77777777" w:rsidR="008F16F5" w:rsidRDefault="00000000">
            <w:r>
              <w:rPr>
                <w:b/>
                <w:bCs/>
                <w:color w:val="FFFFFF"/>
                <w:sz w:val="20"/>
                <w:szCs w:val="20"/>
              </w:rPr>
              <w:t>Present in Ashby Pattern?</w:t>
            </w:r>
          </w:p>
        </w:tc>
        <w:tc>
          <w:tcPr>
            <w:tcW w:w="53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B30FA4C" w14:textId="77777777" w:rsidR="008F16F5" w:rsidRDefault="00000000">
            <w:r>
              <w:rPr>
                <w:b/>
                <w:bCs/>
                <w:color w:val="FFFFFF"/>
                <w:sz w:val="20"/>
                <w:szCs w:val="20"/>
              </w:rPr>
              <w:t>Evidence</w:t>
            </w:r>
          </w:p>
        </w:tc>
      </w:tr>
      <w:tr w:rsidR="008F16F5" w14:paraId="4B2ACDE3"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0A22740" w14:textId="77777777" w:rsidR="008F16F5" w:rsidRDefault="00000000">
            <w:r>
              <w:rPr>
                <w:color w:val="222222"/>
                <w:sz w:val="20"/>
                <w:szCs w:val="20"/>
              </w:rPr>
              <w:t>Prior disciplinary offenses</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7C87DF9" w14:textId="77777777" w:rsidR="008F16F5" w:rsidRDefault="00000000">
            <w:r>
              <w:rPr>
                <w:color w:val="222222"/>
                <w:sz w:val="20"/>
                <w:szCs w:val="20"/>
              </w:rPr>
              <w:t>Unknown — investigation required</w:t>
            </w:r>
          </w:p>
        </w:tc>
        <w:tc>
          <w:tcPr>
            <w:tcW w:w="5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956404" w14:textId="77777777" w:rsidR="008F16F5" w:rsidRDefault="00000000">
            <w:r>
              <w:rPr>
                <w:color w:val="222222"/>
                <w:sz w:val="20"/>
                <w:szCs w:val="20"/>
              </w:rPr>
              <w:t>Bar complaint history should be checked through State Bar</w:t>
            </w:r>
          </w:p>
        </w:tc>
      </w:tr>
      <w:tr w:rsidR="008F16F5" w14:paraId="129A3867"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294E8A" w14:textId="77777777" w:rsidR="008F16F5" w:rsidRDefault="00000000">
            <w:r>
              <w:rPr>
                <w:color w:val="222222"/>
                <w:sz w:val="20"/>
                <w:szCs w:val="20"/>
              </w:rPr>
              <w:t>Dishonest or selfish motive</w:t>
            </w:r>
          </w:p>
        </w:tc>
        <w:tc>
          <w:tcPr>
            <w:tcW w:w="16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FB6CC23" w14:textId="77777777" w:rsidR="008F16F5" w:rsidRDefault="00000000">
            <w:r>
              <w:rPr>
                <w:b/>
                <w:bCs/>
                <w:color w:val="FFFFFF"/>
                <w:sz w:val="20"/>
                <w:szCs w:val="20"/>
              </w:rPr>
              <w:t>YES — alleged</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249E9" w14:textId="77777777" w:rsidR="008F16F5" w:rsidRDefault="00000000">
            <w:r>
              <w:rPr>
                <w:color w:val="222222"/>
                <w:sz w:val="20"/>
                <w:szCs w:val="20"/>
              </w:rPr>
              <w:t>Concealment of Collins relationship to preserve income stream from referrals</w:t>
            </w:r>
          </w:p>
        </w:tc>
      </w:tr>
      <w:tr w:rsidR="008F16F5" w14:paraId="0A1B60CE"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1728935" w14:textId="77777777" w:rsidR="008F16F5" w:rsidRDefault="00000000">
            <w:r>
              <w:rPr>
                <w:color w:val="222222"/>
                <w:sz w:val="20"/>
                <w:szCs w:val="20"/>
              </w:rPr>
              <w:t>Pattern of misconduct</w:t>
            </w:r>
          </w:p>
        </w:tc>
        <w:tc>
          <w:tcPr>
            <w:tcW w:w="16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62067C29" w14:textId="77777777" w:rsidR="008F16F5" w:rsidRDefault="00000000">
            <w:r>
              <w:rPr>
                <w:b/>
                <w:bCs/>
                <w:color w:val="FFFFFF"/>
                <w:sz w:val="20"/>
                <w:szCs w:val="20"/>
              </w:rPr>
              <w:t>YES — documented</w:t>
            </w:r>
          </w:p>
        </w:tc>
        <w:tc>
          <w:tcPr>
            <w:tcW w:w="5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DD61CCB" w14:textId="77777777" w:rsidR="008F16F5" w:rsidRDefault="00000000">
            <w:r>
              <w:rPr>
                <w:color w:val="222222"/>
                <w:sz w:val="20"/>
                <w:szCs w:val="20"/>
              </w:rPr>
              <w:t>Multiple late disclosures (Logsdon); multiple cases showing pro se disadvantage; selective rigor pattern</w:t>
            </w:r>
          </w:p>
        </w:tc>
      </w:tr>
      <w:tr w:rsidR="008F16F5" w14:paraId="2C72F181"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5D7622" w14:textId="77777777" w:rsidR="008F16F5" w:rsidRDefault="00000000">
            <w:r>
              <w:rPr>
                <w:color w:val="222222"/>
                <w:sz w:val="20"/>
                <w:szCs w:val="20"/>
              </w:rPr>
              <w:t>Multiple offenses</w:t>
            </w:r>
          </w:p>
        </w:tc>
        <w:tc>
          <w:tcPr>
            <w:tcW w:w="16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789D224" w14:textId="77777777" w:rsidR="008F16F5" w:rsidRDefault="00000000">
            <w:r>
              <w:rPr>
                <w:b/>
                <w:bCs/>
                <w:color w:val="FFFFFF"/>
                <w:sz w:val="20"/>
                <w:szCs w:val="20"/>
              </w:rPr>
              <w:t>YES — multiple TDRPC rules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4F761C" w14:textId="77777777" w:rsidR="008F16F5" w:rsidRDefault="00000000">
            <w:r>
              <w:rPr>
                <w:color w:val="222222"/>
                <w:sz w:val="20"/>
                <w:szCs w:val="20"/>
              </w:rPr>
              <w:t>Rules 1.06, 8.04(a)(3), 8.04(a)(1) all triggered by same conduct</w:t>
            </w:r>
          </w:p>
        </w:tc>
      </w:tr>
      <w:tr w:rsidR="008F16F5" w14:paraId="4700B10C"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A7B9D4" w14:textId="77777777" w:rsidR="008F16F5" w:rsidRDefault="00000000">
            <w:r>
              <w:rPr>
                <w:color w:val="222222"/>
                <w:sz w:val="20"/>
                <w:szCs w:val="20"/>
              </w:rPr>
              <w:t>Vulnerability of victims</w:t>
            </w:r>
          </w:p>
        </w:tc>
        <w:tc>
          <w:tcPr>
            <w:tcW w:w="16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D90DD4C" w14:textId="77777777" w:rsidR="008F16F5" w:rsidRDefault="00000000">
            <w:r>
              <w:rPr>
                <w:b/>
                <w:bCs/>
                <w:color w:val="FFFFFF"/>
                <w:sz w:val="20"/>
                <w:szCs w:val="20"/>
              </w:rPr>
              <w:t>YES — direct</w:t>
            </w:r>
          </w:p>
        </w:tc>
        <w:tc>
          <w:tcPr>
            <w:tcW w:w="5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8679EF" w14:textId="77777777" w:rsidR="008F16F5" w:rsidRDefault="00000000">
            <w:r>
              <w:rPr>
                <w:color w:val="222222"/>
                <w:sz w:val="20"/>
                <w:szCs w:val="20"/>
              </w:rPr>
              <w:t>Pro se claimants, stroke survivor (Robin Allison), unrepresented individuals</w:t>
            </w:r>
          </w:p>
        </w:tc>
      </w:tr>
      <w:tr w:rsidR="008F16F5" w14:paraId="141747A3"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4F06E" w14:textId="77777777" w:rsidR="008F16F5" w:rsidRDefault="00000000">
            <w:r>
              <w:rPr>
                <w:color w:val="222222"/>
                <w:sz w:val="20"/>
                <w:szCs w:val="20"/>
              </w:rPr>
              <w:t>Substantial experience in the law</w:t>
            </w:r>
          </w:p>
        </w:tc>
        <w:tc>
          <w:tcPr>
            <w:tcW w:w="16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6CD861FB" w14:textId="77777777" w:rsidR="008F16F5" w:rsidRDefault="00000000">
            <w:r>
              <w:rPr>
                <w:b/>
                <w:bCs/>
                <w:color w:val="FFFFFF"/>
                <w:sz w:val="20"/>
                <w:szCs w:val="20"/>
              </w:rPr>
              <w:t>YES — aggravator</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33D8F7" w14:textId="77777777" w:rsidR="008F16F5" w:rsidRDefault="00000000">
            <w:r>
              <w:rPr>
                <w:color w:val="222222"/>
                <w:sz w:val="20"/>
                <w:szCs w:val="20"/>
              </w:rPr>
              <w:t>Ashby is a former judge with extensive legal experience — heightened standard applies</w:t>
            </w:r>
          </w:p>
        </w:tc>
      </w:tr>
      <w:tr w:rsidR="008F16F5" w14:paraId="45326E43"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23EBC4" w14:textId="77777777" w:rsidR="008F16F5" w:rsidRDefault="00000000">
            <w:r>
              <w:rPr>
                <w:color w:val="222222"/>
                <w:sz w:val="20"/>
                <w:szCs w:val="20"/>
              </w:rPr>
              <w:t>Failure to acknowledge wrongful nature of conduct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1896D7" w14:textId="77777777" w:rsidR="008F16F5" w:rsidRDefault="00000000">
            <w:r>
              <w:rPr>
                <w:color w:val="222222"/>
                <w:sz w:val="20"/>
                <w:szCs w:val="20"/>
              </w:rPr>
              <w:t>Unknown — to be determined by bar process</w:t>
            </w:r>
          </w:p>
        </w:tc>
        <w:tc>
          <w:tcPr>
            <w:tcW w:w="5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F5FB1BC" w14:textId="77777777" w:rsidR="008F16F5" w:rsidRDefault="00000000">
            <w:r>
              <w:rPr>
                <w:color w:val="222222"/>
                <w:sz w:val="20"/>
                <w:szCs w:val="20"/>
              </w:rPr>
              <w:t>No public acknowledgment of any disclosure failure</w:t>
            </w:r>
          </w:p>
        </w:tc>
      </w:tr>
    </w:tbl>
    <w:p w14:paraId="3ABCC8A5"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7E7A1F1F" w14:textId="77777777">
        <w:tblPrEx>
          <w:tblCellMar>
            <w:top w:w="0" w:type="dxa"/>
            <w:bottom w:w="0" w:type="dxa"/>
          </w:tblCellMar>
        </w:tblPrEx>
        <w:tc>
          <w:tcPr>
            <w:tcW w:w="9360" w:type="dxa"/>
            <w:tcBorders>
              <w:top w:val="single" w:sz="1" w:space="0" w:color="1B2A4A"/>
              <w:left w:val="single" w:sz="1" w:space="0" w:color="1B2A4A"/>
              <w:bottom w:val="single" w:sz="1" w:space="0" w:color="1B2A4A"/>
              <w:right w:val="single" w:sz="1" w:space="0" w:color="1B2A4A"/>
            </w:tcBorders>
            <w:shd w:val="clear" w:color="auto" w:fill="D5E8F0"/>
            <w:tcMar>
              <w:top w:w="120" w:type="dxa"/>
              <w:left w:w="160" w:type="dxa"/>
              <w:bottom w:w="120" w:type="dxa"/>
              <w:right w:w="160" w:type="dxa"/>
            </w:tcMar>
          </w:tcPr>
          <w:p w14:paraId="776A46A4" w14:textId="77777777" w:rsidR="008F16F5" w:rsidRDefault="00000000">
            <w:pPr>
              <w:spacing w:after="60"/>
            </w:pPr>
            <w:r>
              <w:rPr>
                <w:b/>
                <w:bCs/>
                <w:caps/>
                <w:color w:val="1B2A4A"/>
                <w:sz w:val="20"/>
                <w:szCs w:val="20"/>
              </w:rPr>
              <w:t>BAR COMPLAINT STRATEGY NOTE</w:t>
            </w:r>
          </w:p>
          <w:p w14:paraId="43250693" w14:textId="77777777" w:rsidR="008F16F5" w:rsidRDefault="00000000">
            <w:r>
              <w:rPr>
                <w:color w:val="222222"/>
              </w:rPr>
              <w:t xml:space="preserve">The April 7, </w:t>
            </w:r>
            <w:proofErr w:type="gramStart"/>
            <w:r>
              <w:rPr>
                <w:color w:val="222222"/>
              </w:rPr>
              <w:t>2026</w:t>
            </w:r>
            <w:proofErr w:type="gramEnd"/>
            <w:r>
              <w:rPr>
                <w:color w:val="222222"/>
              </w:rPr>
              <w:t xml:space="preserve"> bar complaint (Bar No. 15402600) is correctly targeted. The strongest grounds are Rule 8.04(a)(3) (dishonesty/misrepresentation in disclosure) and Rule 1.06 (conflict of interest). The bar complaint becomes exponentially more powerful if combined with authenticated financial records showing the Collins relationship — specifically the divorce representation, employment/Of Counsel arrangement, and the ~$700K debt/financial rescue timeline. The </w:t>
            </w:r>
            <w:proofErr w:type="spellStart"/>
            <w:r>
              <w:rPr>
                <w:color w:val="222222"/>
              </w:rPr>
              <w:t>Dolcefino</w:t>
            </w:r>
            <w:proofErr w:type="spellEnd"/>
            <w:r>
              <w:rPr>
                <w:color w:val="222222"/>
              </w:rPr>
              <w:t xml:space="preserve">-recorded </w:t>
            </w:r>
            <w:proofErr w:type="gramStart"/>
            <w:r>
              <w:rPr>
                <w:color w:val="222222"/>
              </w:rPr>
              <w:t>Collins</w:t>
            </w:r>
            <w:proofErr w:type="gramEnd"/>
            <w:r>
              <w:rPr>
                <w:color w:val="222222"/>
              </w:rPr>
              <w:t xml:space="preserve"> statement confirming the long-term relationship is corroborating evidence that should be attached to or referenced in the bar complaint if admissible.</w:t>
            </w:r>
          </w:p>
        </w:tc>
      </w:tr>
    </w:tbl>
    <w:p w14:paraId="2E08F3C8" w14:textId="77777777" w:rsidR="008F16F5" w:rsidRDefault="008F16F5">
      <w:pPr>
        <w:spacing w:before="60" w:after="60"/>
      </w:pPr>
    </w:p>
    <w:p w14:paraId="287CFB60" w14:textId="77777777" w:rsidR="008F16F5" w:rsidRDefault="00000000">
      <w:r>
        <w:br w:type="page"/>
      </w:r>
    </w:p>
    <w:p w14:paraId="5DC462CC" w14:textId="77777777" w:rsidR="008F16F5" w:rsidRDefault="00000000">
      <w:pPr>
        <w:pStyle w:val="Heading1"/>
      </w:pPr>
      <w:r>
        <w:lastRenderedPageBreak/>
        <w:t>SECTION 6 — AWARD ALIGNMENT ANALYSIS</w:t>
      </w:r>
    </w:p>
    <w:p w14:paraId="520F0C8B" w14:textId="77777777" w:rsidR="008F16F5" w:rsidRDefault="00000000">
      <w:pPr>
        <w:spacing w:before="80" w:after="80"/>
      </w:pPr>
      <w:r>
        <w:t>This section directly addresses whether Ashby's awards aligned with the institutional/attorney claimant's brief — the referral-loyalty question. The data below maps what each institutional party requested against what Ashby awarded, where that information is available.</w:t>
      </w:r>
    </w:p>
    <w:p w14:paraId="26610192" w14:textId="77777777" w:rsidR="008F16F5" w:rsidRDefault="008F16F5">
      <w:pPr>
        <w:spacing w:before="60" w:after="60"/>
      </w:pPr>
    </w:p>
    <w:p w14:paraId="7286060B" w14:textId="77777777" w:rsidR="008F16F5" w:rsidRDefault="00000000">
      <w:pPr>
        <w:pStyle w:val="Heading2"/>
      </w:pPr>
      <w:r>
        <w:t>6</w:t>
      </w:r>
      <w:proofErr w:type="gramStart"/>
      <w:r>
        <w:t>A  ·</w:t>
      </w:r>
      <w:proofErr w:type="gramEnd"/>
      <w:r>
        <w:t xml:space="preserve">  Award vs. Brief Alignment — Commercial Matters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3"/>
        <w:gridCol w:w="2342"/>
        <w:gridCol w:w="1560"/>
        <w:gridCol w:w="1738"/>
        <w:gridCol w:w="1485"/>
        <w:gridCol w:w="1152"/>
      </w:tblGrid>
      <w:tr w:rsidR="008F16F5" w14:paraId="3F8517ED" w14:textId="77777777">
        <w:tblPrEx>
          <w:tblCellMar>
            <w:top w:w="0" w:type="dxa"/>
            <w:bottom w:w="0" w:type="dxa"/>
          </w:tblCellMar>
        </w:tblPrEx>
        <w:trPr>
          <w:tblHeader/>
        </w:trPr>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AA2C331" w14:textId="77777777" w:rsidR="008F16F5" w:rsidRDefault="00000000">
            <w:r>
              <w:rPr>
                <w:b/>
                <w:bCs/>
                <w:color w:val="FFFFFF"/>
                <w:sz w:val="20"/>
                <w:szCs w:val="20"/>
              </w:rPr>
              <w:t>Case</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126F78E" w14:textId="77777777" w:rsidR="008F16F5" w:rsidRDefault="00000000">
            <w:r>
              <w:rPr>
                <w:b/>
                <w:bCs/>
                <w:color w:val="FFFFFF"/>
                <w:sz w:val="20"/>
                <w:szCs w:val="20"/>
              </w:rPr>
              <w:t>Institutional/Atty Party</w:t>
            </w:r>
          </w:p>
        </w:tc>
        <w:tc>
          <w:tcPr>
            <w:tcW w:w="2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7EF3EABC" w14:textId="77777777" w:rsidR="008F16F5" w:rsidRDefault="00000000">
            <w:r>
              <w:rPr>
                <w:b/>
                <w:bCs/>
                <w:color w:val="FFFFFF"/>
                <w:sz w:val="20"/>
                <w:szCs w:val="20"/>
              </w:rPr>
              <w:t>What They Claimed / Requested</w:t>
            </w:r>
          </w:p>
        </w:tc>
        <w:tc>
          <w:tcPr>
            <w:tcW w:w="2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E811A91" w14:textId="77777777" w:rsidR="008F16F5" w:rsidRDefault="00000000">
            <w:r>
              <w:rPr>
                <w:b/>
                <w:bCs/>
                <w:color w:val="FFFFFF"/>
                <w:sz w:val="20"/>
                <w:szCs w:val="20"/>
              </w:rPr>
              <w:t>What Ashby Awarded</w:t>
            </w:r>
          </w:p>
        </w:tc>
        <w:tc>
          <w:tcPr>
            <w:tcW w:w="1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9E518A5" w14:textId="77777777" w:rsidR="008F16F5" w:rsidRDefault="00000000">
            <w:r>
              <w:rPr>
                <w:b/>
                <w:bCs/>
                <w:color w:val="FFFFFF"/>
                <w:sz w:val="20"/>
                <w:szCs w:val="20"/>
              </w:rPr>
              <w:t>Alignment</w:t>
            </w:r>
          </w:p>
        </w:tc>
        <w:tc>
          <w:tcPr>
            <w:tcW w:w="1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4EF6868" w14:textId="77777777" w:rsidR="008F16F5" w:rsidRDefault="00000000">
            <w:r>
              <w:rPr>
                <w:b/>
                <w:bCs/>
                <w:color w:val="FFFFFF"/>
                <w:sz w:val="20"/>
                <w:szCs w:val="20"/>
              </w:rPr>
              <w:t>Fee % of Award</w:t>
            </w:r>
          </w:p>
        </w:tc>
      </w:tr>
      <w:tr w:rsidR="008F16F5" w14:paraId="71154B5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FF3B723" w14:textId="77777777" w:rsidR="008F16F5" w:rsidRDefault="00000000">
            <w:r>
              <w:rPr>
                <w:color w:val="222222"/>
                <w:sz w:val="20"/>
                <w:szCs w:val="20"/>
              </w:rPr>
              <w:t>Floyd v. MMWKM (2022)</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3C5A3F6" w14:textId="77777777" w:rsidR="008F16F5" w:rsidRDefault="00000000">
            <w:r>
              <w:rPr>
                <w:color w:val="222222"/>
                <w:sz w:val="20"/>
                <w:szCs w:val="20"/>
              </w:rPr>
              <w:t>MMWKM Advisors (financial firm)</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03003F1" w14:textId="77777777" w:rsidR="008F16F5" w:rsidRDefault="00000000">
            <w:r>
              <w:rPr>
                <w:color w:val="222222"/>
                <w:sz w:val="20"/>
                <w:szCs w:val="20"/>
              </w:rPr>
              <w:t>Damages + substantial attorney fees</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13D37F" w14:textId="77777777" w:rsidR="008F16F5" w:rsidRDefault="00000000">
            <w:r>
              <w:rPr>
                <w:color w:val="222222"/>
                <w:sz w:val="20"/>
                <w:szCs w:val="20"/>
              </w:rPr>
              <w:t>$939,370 damages + $436,161 fees + $24,808 interest = $1.4M total</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CA589A8" w14:textId="77777777" w:rsidR="008F16F5" w:rsidRDefault="00000000">
            <w:proofErr w:type="gramStart"/>
            <w:r>
              <w:rPr>
                <w:b/>
                <w:bCs/>
                <w:color w:val="FFFFFF"/>
                <w:sz w:val="20"/>
                <w:szCs w:val="20"/>
              </w:rPr>
              <w:t>NEAR-COMPLETE</w:t>
            </w:r>
            <w:proofErr w:type="gramEnd"/>
          </w:p>
        </w:tc>
        <w:tc>
          <w:tcPr>
            <w:tcW w:w="1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59E9DB7" w14:textId="77777777" w:rsidR="008F16F5" w:rsidRDefault="00000000">
            <w:r>
              <w:rPr>
                <w:color w:val="222222"/>
                <w:sz w:val="20"/>
                <w:szCs w:val="20"/>
              </w:rPr>
              <w:t>31%</w:t>
            </w:r>
          </w:p>
        </w:tc>
      </w:tr>
      <w:tr w:rsidR="008F16F5" w14:paraId="3D51733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F87550" w14:textId="77777777" w:rsidR="008F16F5" w:rsidRDefault="00000000">
            <w:r>
              <w:rPr>
                <w:color w:val="222222"/>
                <w:sz w:val="20"/>
                <w:szCs w:val="20"/>
              </w:rPr>
              <w:t>Allison v. Borunda (2024)</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B97220" w14:textId="77777777" w:rsidR="008F16F5" w:rsidRDefault="00000000">
            <w:r>
              <w:rPr>
                <w:color w:val="222222"/>
                <w:sz w:val="20"/>
                <w:szCs w:val="20"/>
              </w:rPr>
              <w:t>Trevino/Borunda/Abaza law firms</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5C1D54" w14:textId="77777777" w:rsidR="008F16F5" w:rsidRDefault="00000000">
            <w:r>
              <w:rPr>
                <w:color w:val="222222"/>
                <w:sz w:val="20"/>
                <w:szCs w:val="20"/>
              </w:rPr>
              <w:t>$2.77M+ against Trust and non-signatories</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DDE1FA" w14:textId="77777777" w:rsidR="008F16F5" w:rsidRDefault="00000000">
            <w:r>
              <w:rPr>
                <w:color w:val="222222"/>
                <w:sz w:val="20"/>
                <w:szCs w:val="20"/>
              </w:rPr>
              <w:t>$4,100,096.45+ CONFIRMED: $1,416,916 + $1,352,150 damages; $421,133 + $401,884 pre-</w:t>
            </w:r>
            <w:proofErr w:type="spellStart"/>
            <w:r>
              <w:rPr>
                <w:color w:val="222222"/>
                <w:sz w:val="20"/>
                <w:szCs w:val="20"/>
              </w:rPr>
              <w:t>judg.</w:t>
            </w:r>
            <w:proofErr w:type="spellEnd"/>
            <w:r>
              <w:rPr>
                <w:color w:val="222222"/>
                <w:sz w:val="20"/>
                <w:szCs w:val="20"/>
              </w:rPr>
              <w:t xml:space="preserve"> interest; $376,014 fees; $132,000 arb. comp. (corrected)</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6331214" w14:textId="77777777" w:rsidR="008F16F5" w:rsidRDefault="00000000">
            <w:proofErr w:type="gramStart"/>
            <w:r>
              <w:rPr>
                <w:b/>
                <w:bCs/>
                <w:color w:val="FFFFFF"/>
                <w:sz w:val="20"/>
                <w:szCs w:val="20"/>
              </w:rPr>
              <w:t>NEAR-COMPLETE</w:t>
            </w:r>
            <w:proofErr w:type="gramEnd"/>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497670" w14:textId="77777777" w:rsidR="008F16F5" w:rsidRDefault="00000000">
            <w:r>
              <w:rPr>
                <w:color w:val="222222"/>
                <w:sz w:val="20"/>
                <w:szCs w:val="20"/>
              </w:rPr>
              <w:t>9.3% ($376,014 of $4.05M total)</w:t>
            </w:r>
          </w:p>
        </w:tc>
      </w:tr>
      <w:tr w:rsidR="008F16F5" w14:paraId="5FBDEAB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BCE3BB" w14:textId="77777777" w:rsidR="008F16F5" w:rsidRDefault="00000000">
            <w:r>
              <w:rPr>
                <w:color w:val="222222"/>
                <w:sz w:val="20"/>
                <w:szCs w:val="20"/>
              </w:rPr>
              <w:t>LALO v. Hawk/Colton (2018)</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798156" w14:textId="77777777" w:rsidR="008F16F5" w:rsidRDefault="00000000">
            <w:r>
              <w:rPr>
                <w:color w:val="222222"/>
                <w:sz w:val="20"/>
                <w:szCs w:val="20"/>
              </w:rPr>
              <w:t>LALO, LLC</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D637239" w14:textId="77777777" w:rsidR="008F16F5" w:rsidRDefault="00000000">
            <w:r>
              <w:rPr>
                <w:color w:val="222222"/>
                <w:sz w:val="20"/>
                <w:szCs w:val="20"/>
              </w:rPr>
              <w:t>Damages + fees against company AND individual</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B21AE1A" w14:textId="77777777" w:rsidR="008F16F5" w:rsidRDefault="00000000">
            <w:r>
              <w:rPr>
                <w:color w:val="222222"/>
                <w:sz w:val="20"/>
                <w:szCs w:val="20"/>
              </w:rPr>
              <w:t>$895K damages + $404K fees + $41K costs = $1.34M (joint &amp; several)</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6210608" w14:textId="77777777" w:rsidR="008F16F5" w:rsidRDefault="00000000">
            <w:proofErr w:type="gramStart"/>
            <w:r>
              <w:rPr>
                <w:b/>
                <w:bCs/>
                <w:color w:val="FFFFFF"/>
                <w:sz w:val="20"/>
                <w:szCs w:val="20"/>
              </w:rPr>
              <w:t>NEAR-COMPLETE</w:t>
            </w:r>
            <w:proofErr w:type="gramEnd"/>
          </w:p>
        </w:tc>
        <w:tc>
          <w:tcPr>
            <w:tcW w:w="1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BF13653" w14:textId="77777777" w:rsidR="008F16F5" w:rsidRDefault="00000000">
            <w:r>
              <w:rPr>
                <w:color w:val="222222"/>
                <w:sz w:val="20"/>
                <w:szCs w:val="20"/>
              </w:rPr>
              <w:t>30%</w:t>
            </w:r>
          </w:p>
        </w:tc>
      </w:tr>
      <w:tr w:rsidR="008F16F5" w14:paraId="0A4FE87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E1484B" w14:textId="77777777" w:rsidR="008F16F5" w:rsidRDefault="00000000">
            <w:proofErr w:type="spellStart"/>
            <w:r>
              <w:rPr>
                <w:color w:val="222222"/>
                <w:sz w:val="20"/>
                <w:szCs w:val="20"/>
              </w:rPr>
              <w:t>CoVerica</w:t>
            </w:r>
            <w:proofErr w:type="spellEnd"/>
            <w:r>
              <w:rPr>
                <w:color w:val="222222"/>
                <w:sz w:val="20"/>
                <w:szCs w:val="20"/>
              </w:rPr>
              <w:t xml:space="preserve"> v. Logsdon (2025) AAA 01-24-0002-4821</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9F1D5E" w14:textId="77777777" w:rsidR="008F16F5" w:rsidRDefault="00000000">
            <w:proofErr w:type="spellStart"/>
            <w:r>
              <w:rPr>
                <w:color w:val="222222"/>
                <w:sz w:val="20"/>
                <w:szCs w:val="20"/>
              </w:rPr>
              <w:t>CoVerica</w:t>
            </w:r>
            <w:proofErr w:type="spellEnd"/>
            <w:r>
              <w:rPr>
                <w:color w:val="222222"/>
                <w:sz w:val="20"/>
                <w:szCs w:val="20"/>
              </w:rPr>
              <w:t xml:space="preserve"> Inc. (insurance agency)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367ADD" w14:textId="77777777" w:rsidR="008F16F5" w:rsidRDefault="00000000">
            <w:r>
              <w:rPr>
                <w:color w:val="222222"/>
                <w:sz w:val="20"/>
                <w:szCs w:val="20"/>
              </w:rPr>
              <w:t xml:space="preserve">Breach of contract ($79,499 at 250% AGC) + </w:t>
            </w:r>
            <w:proofErr w:type="spellStart"/>
            <w:r>
              <w:rPr>
                <w:color w:val="222222"/>
                <w:sz w:val="20"/>
                <w:szCs w:val="20"/>
              </w:rPr>
              <w:t>attorneys</w:t>
            </w:r>
            <w:proofErr w:type="spellEnd"/>
            <w:r>
              <w:rPr>
                <w:color w:val="222222"/>
                <w:sz w:val="20"/>
                <w:szCs w:val="20"/>
              </w:rPr>
              <w:t xml:space="preserve"> fees + arb. costs</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143059" w14:textId="77777777" w:rsidR="008F16F5" w:rsidRDefault="00000000">
            <w:r>
              <w:rPr>
                <w:color w:val="222222"/>
                <w:sz w:val="20"/>
                <w:szCs w:val="20"/>
              </w:rPr>
              <w:t>$308,595.31 CONFIRMED: $79,499 damages + $153,030 fees + $7,616 costs + $68,450 arb. fees; 7.5% post-award interest compounding</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518FABC9" w14:textId="77777777" w:rsidR="008F16F5" w:rsidRDefault="00000000">
            <w:r>
              <w:rPr>
                <w:b/>
                <w:bCs/>
                <w:color w:val="FFFFFF"/>
                <w:sz w:val="20"/>
                <w:szCs w:val="20"/>
              </w:rPr>
              <w:t>COMPLETE — NEAR-VERBATIM PROPOSED AWARD</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BE159D" w14:textId="77777777" w:rsidR="008F16F5" w:rsidRDefault="00000000">
            <w:r>
              <w:rPr>
                <w:color w:val="222222"/>
                <w:sz w:val="20"/>
                <w:szCs w:val="20"/>
              </w:rPr>
              <w:t>52.5% ($160,646 of $308,595 = fees + costs)</w:t>
            </w:r>
          </w:p>
        </w:tc>
      </w:tr>
      <w:tr w:rsidR="008F16F5" w14:paraId="4D5277D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6964BE4" w14:textId="77777777" w:rsidR="008F16F5" w:rsidRDefault="00000000">
            <w:r>
              <w:rPr>
                <w:color w:val="222222"/>
                <w:sz w:val="20"/>
                <w:szCs w:val="20"/>
              </w:rPr>
              <w:t>LEXIS 733 (2024)</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EA2CD0" w14:textId="77777777" w:rsidR="008F16F5" w:rsidRDefault="00000000">
            <w:r>
              <w:rPr>
                <w:color w:val="222222"/>
                <w:sz w:val="20"/>
                <w:szCs w:val="20"/>
              </w:rPr>
              <w:t>Law firm respondent</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8C6103D" w14:textId="77777777" w:rsidR="008F16F5" w:rsidRDefault="00000000">
            <w:r>
              <w:rPr>
                <w:color w:val="222222"/>
                <w:sz w:val="20"/>
                <w:szCs w:val="20"/>
              </w:rPr>
              <w:t>Dismissal + frivolousness finding + costs</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69C47C" w14:textId="77777777" w:rsidR="008F16F5" w:rsidRDefault="00000000">
            <w:r>
              <w:rPr>
                <w:color w:val="222222"/>
                <w:sz w:val="20"/>
                <w:szCs w:val="20"/>
              </w:rPr>
              <w:t>Dismissed; claimants pay $15,000 in fees and costs</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1A39818" w14:textId="77777777" w:rsidR="008F16F5" w:rsidRDefault="00000000">
            <w:r>
              <w:rPr>
                <w:b/>
                <w:bCs/>
                <w:color w:val="FFFFFF"/>
                <w:sz w:val="20"/>
                <w:szCs w:val="20"/>
              </w:rPr>
              <w:t>COMPLETE</w:t>
            </w:r>
          </w:p>
        </w:tc>
        <w:tc>
          <w:tcPr>
            <w:tcW w:w="1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C0EC2C3" w14:textId="77777777" w:rsidR="008F16F5" w:rsidRDefault="00000000">
            <w:r>
              <w:rPr>
                <w:color w:val="222222"/>
                <w:sz w:val="20"/>
                <w:szCs w:val="20"/>
              </w:rPr>
              <w:t>100% (claimants pay all)</w:t>
            </w:r>
          </w:p>
        </w:tc>
      </w:tr>
      <w:tr w:rsidR="008F16F5" w14:paraId="63BA83ED"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CCA4D5" w14:textId="77777777" w:rsidR="008F16F5" w:rsidRDefault="00000000">
            <w:proofErr w:type="spellStart"/>
            <w:r>
              <w:rPr>
                <w:color w:val="222222"/>
                <w:sz w:val="20"/>
                <w:szCs w:val="20"/>
              </w:rPr>
              <w:t>Poolwerx</w:t>
            </w:r>
            <w:proofErr w:type="spellEnd"/>
            <w:r>
              <w:rPr>
                <w:color w:val="222222"/>
                <w:sz w:val="20"/>
                <w:szCs w:val="20"/>
              </w:rPr>
              <w:t xml:space="preserve"> v. Bussenius (2022)</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DC79E4" w14:textId="77777777" w:rsidR="008F16F5" w:rsidRDefault="00000000">
            <w:proofErr w:type="spellStart"/>
            <w:r>
              <w:rPr>
                <w:color w:val="222222"/>
                <w:sz w:val="20"/>
                <w:szCs w:val="20"/>
              </w:rPr>
              <w:t>Poolwerx</w:t>
            </w:r>
            <w:proofErr w:type="spellEnd"/>
            <w:r>
              <w:rPr>
                <w:color w:val="222222"/>
                <w:sz w:val="20"/>
                <w:szCs w:val="20"/>
              </w:rPr>
              <w:t xml:space="preserve"> Franchise </w:t>
            </w:r>
            <w:proofErr w:type="spellStart"/>
            <w:r>
              <w:rPr>
                <w:color w:val="222222"/>
                <w:sz w:val="20"/>
                <w:szCs w:val="20"/>
              </w:rPr>
              <w:t>Mgmt</w:t>
            </w:r>
            <w:proofErr w:type="spellEnd"/>
            <w:r>
              <w:rPr>
                <w:color w:val="222222"/>
                <w:sz w:val="20"/>
                <w:szCs w:val="20"/>
              </w:rPr>
              <w:t xml:space="preserve"> (franchisor)</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3CD2B4" w14:textId="77777777" w:rsidR="008F16F5" w:rsidRDefault="00000000">
            <w:r>
              <w:rPr>
                <w:color w:val="222222"/>
                <w:sz w:val="20"/>
                <w:szCs w:val="20"/>
              </w:rPr>
              <w:t>Unpaid franchise fees + guarantor liability</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6C2A0C" w14:textId="77777777" w:rsidR="008F16F5" w:rsidRDefault="00000000">
            <w:r>
              <w:rPr>
                <w:color w:val="222222"/>
                <w:sz w:val="20"/>
                <w:szCs w:val="20"/>
              </w:rPr>
              <w:t xml:space="preserve">$230,989.08 CONFIRMED: $206,422 damages + $3,562 interest + </w:t>
            </w:r>
            <w:r>
              <w:rPr>
                <w:color w:val="222222"/>
                <w:sz w:val="20"/>
                <w:szCs w:val="20"/>
              </w:rPr>
              <w:lastRenderedPageBreak/>
              <w:t>$11,990 atty fees + $5,100 AAA admin + $3,915 arbitrator; 5% annual interest from July 21, 2022</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D95BBFE" w14:textId="77777777" w:rsidR="008F16F5" w:rsidRDefault="00000000">
            <w:r>
              <w:rPr>
                <w:b/>
                <w:bCs/>
                <w:color w:val="FFFFFF"/>
                <w:sz w:val="20"/>
                <w:szCs w:val="20"/>
              </w:rPr>
              <w:lastRenderedPageBreak/>
              <w:t>COMPLETE — NO OPPOSITION</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59CA80" w14:textId="77777777" w:rsidR="008F16F5" w:rsidRDefault="00000000">
            <w:r>
              <w:rPr>
                <w:color w:val="222222"/>
                <w:sz w:val="20"/>
                <w:szCs w:val="20"/>
              </w:rPr>
              <w:t>5.2% ($11,990 of $230,989)</w:t>
            </w:r>
          </w:p>
        </w:tc>
      </w:tr>
      <w:tr w:rsidR="008F16F5" w14:paraId="4BF1C52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640127" w14:textId="77777777" w:rsidR="008F16F5" w:rsidRDefault="00000000">
            <w:r>
              <w:rPr>
                <w:color w:val="222222"/>
                <w:sz w:val="20"/>
                <w:szCs w:val="20"/>
              </w:rPr>
              <w:t>LEXIS 497 (2018)</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8CF7C7" w14:textId="77777777" w:rsidR="008F16F5" w:rsidRDefault="00000000">
            <w:r>
              <w:rPr>
                <w:color w:val="222222"/>
                <w:sz w:val="20"/>
                <w:szCs w:val="20"/>
              </w:rPr>
              <w:t>Attorney claimant</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30A797E" w14:textId="77777777" w:rsidR="008F16F5" w:rsidRDefault="00000000">
            <w:r>
              <w:rPr>
                <w:color w:val="222222"/>
                <w:sz w:val="20"/>
                <w:szCs w:val="20"/>
              </w:rPr>
              <w:t>Fee award of $20,226</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3E39557" w14:textId="77777777" w:rsidR="008F16F5" w:rsidRDefault="00000000">
            <w:r>
              <w:rPr>
                <w:color w:val="222222"/>
                <w:sz w:val="20"/>
                <w:szCs w:val="20"/>
              </w:rPr>
              <w:t>$20,226 awarded</w:t>
            </w:r>
          </w:p>
        </w:tc>
        <w:tc>
          <w:tcPr>
            <w:tcW w:w="14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CE4F7CA" w14:textId="77777777" w:rsidR="008F16F5" w:rsidRDefault="00000000">
            <w:r>
              <w:rPr>
                <w:b/>
                <w:bCs/>
                <w:color w:val="FFFFFF"/>
                <w:sz w:val="20"/>
                <w:szCs w:val="20"/>
              </w:rPr>
              <w:t>COMPLETE</w:t>
            </w:r>
          </w:p>
        </w:tc>
        <w:tc>
          <w:tcPr>
            <w:tcW w:w="1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02A7F2" w14:textId="77777777" w:rsidR="008F16F5" w:rsidRDefault="00000000">
            <w:r>
              <w:rPr>
                <w:color w:val="222222"/>
                <w:sz w:val="20"/>
                <w:szCs w:val="20"/>
              </w:rPr>
              <w:t>100% (entire award = fees)</w:t>
            </w:r>
          </w:p>
        </w:tc>
      </w:tr>
    </w:tbl>
    <w:p w14:paraId="15256BFF"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3AF6798E"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57ACCEA8" w14:textId="77777777" w:rsidR="008F16F5" w:rsidRDefault="00000000">
            <w:pPr>
              <w:spacing w:after="60"/>
            </w:pPr>
            <w:r>
              <w:rPr>
                <w:b/>
                <w:bCs/>
                <w:caps/>
                <w:color w:val="B31B1B"/>
                <w:sz w:val="20"/>
                <w:szCs w:val="20"/>
              </w:rPr>
              <w:t>FINDING — AWARD ALIGNMENT</w:t>
            </w:r>
          </w:p>
          <w:p w14:paraId="1B80E5A4" w14:textId="77777777" w:rsidR="008F16F5" w:rsidRDefault="00000000">
            <w:r>
              <w:rPr>
                <w:color w:val="222222"/>
              </w:rPr>
              <w:t>In every identified case where an institutional party, law firm, or attorney appeared as claimant or respondent seeking affirmative relief, Ashby awarded what was requested at or near the full amount. The Allison final judgment — now confirmed at $4,046,552.72+ — is the clearest example: the lawyers claimed contingent fees owed under their fee contracts, and Ashby awarded the full 35% contingent fee, full pre-judgment interest at 8.5%, and $376,013.93 in additional fees on top. The attorney fee component runs 9-31% across large commercial matters. The Logsdon allegation of near-verbatim proposed-award adoption remains the most direct evidence of a rubber-stamp mechanism if authenticated.</w:t>
            </w:r>
          </w:p>
        </w:tc>
      </w:tr>
    </w:tbl>
    <w:p w14:paraId="1CA2002C" w14:textId="77777777" w:rsidR="008F16F5" w:rsidRDefault="008F16F5">
      <w:pPr>
        <w:spacing w:before="60" w:after="60"/>
      </w:pPr>
    </w:p>
    <w:p w14:paraId="0DED6BAF" w14:textId="77777777" w:rsidR="008F16F5" w:rsidRDefault="00000000">
      <w:pPr>
        <w:pStyle w:val="Heading2"/>
      </w:pPr>
      <w:r>
        <w:t>6</w:t>
      </w:r>
      <w:proofErr w:type="gramStart"/>
      <w:r>
        <w:t>B  ·</w:t>
      </w:r>
      <w:proofErr w:type="gramEnd"/>
      <w:r>
        <w:t xml:space="preserve">  Arbitrator Compensation — What Is Disclosed</w:t>
      </w:r>
    </w:p>
    <w:p w14:paraId="6848C7ED" w14:textId="77777777" w:rsidR="008F16F5" w:rsidRDefault="00000000">
      <w:pPr>
        <w:spacing w:before="80" w:after="80"/>
      </w:pPr>
      <w:r>
        <w:t>AAA arbitrators are paid hourly. Standard AAA commercial rates for experienced former judges range from $350–$600/hour. The following table captures what is known about Ashby's compensation across documented matters.</w:t>
      </w:r>
    </w:p>
    <w:p w14:paraId="4B2AC782" w14:textId="77777777" w:rsidR="008F16F5" w:rsidRDefault="008F16F5">
      <w:pPr>
        <w:spacing w:before="60" w:after="60"/>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9"/>
        <w:gridCol w:w="1993"/>
        <w:gridCol w:w="1500"/>
        <w:gridCol w:w="1330"/>
        <w:gridCol w:w="2348"/>
      </w:tblGrid>
      <w:tr w:rsidR="008F16F5" w14:paraId="5A02C6B3" w14:textId="77777777">
        <w:tblPrEx>
          <w:tblCellMar>
            <w:top w:w="0" w:type="dxa"/>
            <w:bottom w:w="0" w:type="dxa"/>
          </w:tblCellMar>
        </w:tblPrEx>
        <w:trPr>
          <w:tblHeader/>
        </w:trPr>
        <w:tc>
          <w:tcPr>
            <w:tcW w:w="2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3349C18" w14:textId="77777777" w:rsidR="008F16F5" w:rsidRDefault="00000000">
            <w:r>
              <w:rPr>
                <w:b/>
                <w:bCs/>
                <w:color w:val="FFFFFF"/>
                <w:sz w:val="20"/>
                <w:szCs w:val="20"/>
              </w:rPr>
              <w:t>Case</w:t>
            </w:r>
          </w:p>
        </w:tc>
        <w:tc>
          <w:tcPr>
            <w:tcW w:w="20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45524B3" w14:textId="77777777" w:rsidR="008F16F5" w:rsidRDefault="00000000">
            <w:r>
              <w:rPr>
                <w:b/>
                <w:bCs/>
                <w:color w:val="FFFFFF"/>
                <w:sz w:val="20"/>
                <w:szCs w:val="20"/>
              </w:rPr>
              <w:t>Arbitrator Fee Component</w:t>
            </w:r>
          </w:p>
        </w:tc>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16DDB04" w14:textId="77777777" w:rsidR="008F16F5" w:rsidRDefault="00000000">
            <w:r>
              <w:rPr>
                <w:b/>
                <w:bCs/>
                <w:color w:val="FFFFFF"/>
                <w:sz w:val="20"/>
                <w:szCs w:val="20"/>
              </w:rPr>
              <w:t>Disclosed in Award?</w:t>
            </w:r>
          </w:p>
        </w:tc>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E78092F" w14:textId="77777777" w:rsidR="008F16F5" w:rsidRDefault="00000000">
            <w:r>
              <w:rPr>
                <w:b/>
                <w:bCs/>
                <w:color w:val="FFFFFF"/>
                <w:sz w:val="20"/>
                <w:szCs w:val="20"/>
              </w:rPr>
              <w:t>Source</w:t>
            </w:r>
          </w:p>
        </w:tc>
        <w:tc>
          <w:tcPr>
            <w:tcW w:w="23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E053D04" w14:textId="77777777" w:rsidR="008F16F5" w:rsidRDefault="00000000">
            <w:r>
              <w:rPr>
                <w:b/>
                <w:bCs/>
                <w:color w:val="FFFFFF"/>
                <w:sz w:val="20"/>
                <w:szCs w:val="20"/>
              </w:rPr>
              <w:t>Notes</w:t>
            </w:r>
          </w:p>
        </w:tc>
      </w:tr>
      <w:tr w:rsidR="008F16F5" w14:paraId="744F55E5"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78DB1CC" w14:textId="77777777" w:rsidR="008F16F5" w:rsidRDefault="00000000">
            <w:r>
              <w:rPr>
                <w:color w:val="222222"/>
                <w:sz w:val="20"/>
                <w:szCs w:val="20"/>
              </w:rPr>
              <w:t>Floyd v. MMWKM (2022)</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1EAA0BF" w14:textId="77777777" w:rsidR="008F16F5" w:rsidRDefault="00000000">
            <w:r>
              <w:rPr>
                <w:color w:val="222222"/>
                <w:sz w:val="20"/>
                <w:szCs w:val="20"/>
              </w:rPr>
              <w:t>Included in $436,161 'attorney fees and costs'</w:t>
            </w:r>
          </w:p>
        </w:tc>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259DB9" w14:textId="77777777" w:rsidR="008F16F5" w:rsidRDefault="00000000">
            <w:r>
              <w:rPr>
                <w:color w:val="222222"/>
                <w:sz w:val="20"/>
                <w:szCs w:val="20"/>
              </w:rPr>
              <w:t>Partially (costs category)</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B208FFC" w14:textId="77777777" w:rsidR="008F16F5" w:rsidRDefault="00000000">
            <w:r>
              <w:rPr>
                <w:color w:val="222222"/>
                <w:sz w:val="20"/>
                <w:szCs w:val="20"/>
              </w:rPr>
              <w:t>Fifth Court opinion</w:t>
            </w:r>
          </w:p>
        </w:tc>
        <w:tc>
          <w:tcPr>
            <w:tcW w:w="2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407ED9" w14:textId="77777777" w:rsidR="008F16F5" w:rsidRDefault="00000000">
            <w:r>
              <w:rPr>
                <w:color w:val="222222"/>
                <w:sz w:val="20"/>
                <w:szCs w:val="20"/>
              </w:rPr>
              <w:t>AAA arbitration costs bundled; Ashby's specific fee not isolated in public record</w:t>
            </w:r>
          </w:p>
        </w:tc>
      </w:tr>
      <w:tr w:rsidR="008F16F5" w14:paraId="599759E3"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9F3731" w14:textId="77777777" w:rsidR="008F16F5" w:rsidRDefault="00000000">
            <w:r>
              <w:rPr>
                <w:color w:val="222222"/>
                <w:sz w:val="20"/>
                <w:szCs w:val="20"/>
              </w:rPr>
              <w:t>LALO v. Hawk/Colton (2018)</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151629" w14:textId="77777777" w:rsidR="008F16F5" w:rsidRDefault="00000000">
            <w:r>
              <w:rPr>
                <w:color w:val="222222"/>
                <w:sz w:val="20"/>
                <w:szCs w:val="20"/>
              </w:rPr>
              <w:t>$40,915 in 'arbitration costs'</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00080D" w14:textId="77777777" w:rsidR="008F16F5" w:rsidRDefault="00000000">
            <w:r>
              <w:rPr>
                <w:color w:val="222222"/>
                <w:sz w:val="20"/>
                <w:szCs w:val="20"/>
              </w:rPr>
              <w:t>YES — in award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419670" w14:textId="77777777" w:rsidR="008F16F5" w:rsidRDefault="00000000">
            <w:r>
              <w:rPr>
                <w:color w:val="222222"/>
                <w:sz w:val="20"/>
                <w:szCs w:val="20"/>
              </w:rPr>
              <w:t>N.D. Tex. confirmation order</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353DFA" w14:textId="77777777" w:rsidR="008F16F5" w:rsidRDefault="00000000">
            <w:r>
              <w:rPr>
                <w:color w:val="222222"/>
                <w:sz w:val="20"/>
                <w:szCs w:val="20"/>
              </w:rPr>
              <w:t xml:space="preserve">4-day hearing; $40,915 suggests ~80–100 </w:t>
            </w:r>
            <w:proofErr w:type="spellStart"/>
            <w:r>
              <w:rPr>
                <w:color w:val="222222"/>
                <w:sz w:val="20"/>
                <w:szCs w:val="20"/>
              </w:rPr>
              <w:t>hrs</w:t>
            </w:r>
            <w:proofErr w:type="spellEnd"/>
            <w:r>
              <w:rPr>
                <w:color w:val="222222"/>
                <w:sz w:val="20"/>
                <w:szCs w:val="20"/>
              </w:rPr>
              <w:t xml:space="preserve"> at $400/hr. Most transparent of all cases.</w:t>
            </w:r>
          </w:p>
        </w:tc>
      </w:tr>
      <w:tr w:rsidR="008F16F5" w14:paraId="04E5F843"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E6050E7" w14:textId="77777777" w:rsidR="008F16F5" w:rsidRDefault="00000000">
            <w:r>
              <w:rPr>
                <w:color w:val="222222"/>
                <w:sz w:val="20"/>
                <w:szCs w:val="20"/>
              </w:rPr>
              <w:t>Allison v. Borunda (AAA 03-22-0002-4507)</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0C75EC" w14:textId="77777777" w:rsidR="008F16F5" w:rsidRDefault="00000000">
            <w:r>
              <w:rPr>
                <w:color w:val="222222"/>
                <w:sz w:val="20"/>
                <w:szCs w:val="20"/>
              </w:rPr>
              <w:t xml:space="preserve">$132,000 total (AAA admin fees + arbitrator compensation, joint &amp; several) — </w:t>
            </w:r>
            <w:r>
              <w:rPr>
                <w:color w:val="222222"/>
                <w:sz w:val="20"/>
                <w:szCs w:val="20"/>
              </w:rPr>
              <w:lastRenderedPageBreak/>
              <w:t>corrected from $78,456.27</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2914CDEE" w14:textId="77777777" w:rsidR="008F16F5" w:rsidRDefault="00000000">
            <w:r>
              <w:rPr>
                <w:b/>
                <w:bCs/>
                <w:color w:val="006600"/>
                <w:sz w:val="20"/>
                <w:szCs w:val="20"/>
              </w:rPr>
              <w:lastRenderedPageBreak/>
              <w:t>YES — DISCLOSED; SPLIT 3 WAYS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E2CEC38" w14:textId="77777777" w:rsidR="008F16F5" w:rsidRDefault="00000000">
            <w:r>
              <w:rPr>
                <w:color w:val="222222"/>
                <w:sz w:val="20"/>
                <w:szCs w:val="20"/>
              </w:rPr>
              <w:t xml:space="preserve">Harris County Final Judgment, July 15, 2024, </w:t>
            </w:r>
            <w:r>
              <w:rPr>
                <w:color w:val="222222"/>
                <w:sz w:val="20"/>
                <w:szCs w:val="20"/>
              </w:rPr>
              <w:lastRenderedPageBreak/>
              <w:t>Cause No. 2021-80256 ¶6</w:t>
            </w:r>
          </w:p>
        </w:tc>
        <w:tc>
          <w:tcPr>
            <w:tcW w:w="2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6EE222" w14:textId="77777777" w:rsidR="008F16F5" w:rsidRDefault="00000000">
            <w:r>
              <w:rPr>
                <w:color w:val="222222"/>
                <w:sz w:val="20"/>
                <w:szCs w:val="20"/>
              </w:rPr>
              <w:lastRenderedPageBreak/>
              <w:t xml:space="preserve">7-day hearing (Nov 13-21, 2023) + ~18 months of proceedings. $132,000 implies ~220-330 </w:t>
            </w:r>
            <w:proofErr w:type="spellStart"/>
            <w:r>
              <w:rPr>
                <w:color w:val="222222"/>
                <w:sz w:val="20"/>
                <w:szCs w:val="20"/>
              </w:rPr>
              <w:t>hrs</w:t>
            </w:r>
            <w:proofErr w:type="spellEnd"/>
            <w:r>
              <w:rPr>
                <w:color w:val="222222"/>
                <w:sz w:val="20"/>
                <w:szCs w:val="20"/>
              </w:rPr>
              <w:t xml:space="preserve"> at $400-600/</w:t>
            </w:r>
            <w:proofErr w:type="spellStart"/>
            <w:r>
              <w:rPr>
                <w:color w:val="222222"/>
                <w:sz w:val="20"/>
                <w:szCs w:val="20"/>
              </w:rPr>
              <w:t>hr</w:t>
            </w:r>
            <w:proofErr w:type="spellEnd"/>
            <w:r>
              <w:rPr>
                <w:color w:val="222222"/>
                <w:sz w:val="20"/>
                <w:szCs w:val="20"/>
              </w:rPr>
              <w:t xml:space="preserve"> — a 7-day hearing </w:t>
            </w:r>
            <w:r>
              <w:rPr>
                <w:color w:val="222222"/>
                <w:sz w:val="20"/>
                <w:szCs w:val="20"/>
              </w:rPr>
              <w:lastRenderedPageBreak/>
              <w:t xml:space="preserve">alone would justify 60-80 </w:t>
            </w:r>
            <w:proofErr w:type="spellStart"/>
            <w:r>
              <w:rPr>
                <w:color w:val="222222"/>
                <w:sz w:val="20"/>
                <w:szCs w:val="20"/>
              </w:rPr>
              <w:t>hrs</w:t>
            </w:r>
            <w:proofErr w:type="spellEnd"/>
            <w:r>
              <w:rPr>
                <w:color w:val="222222"/>
                <w:sz w:val="20"/>
                <w:szCs w:val="20"/>
              </w:rPr>
              <w:t>; the remainder reflects extensive pre/post-hearing work. Fee WAS disclosed and split three ways: Allisons paid ~2/3 (~$88,000); lawyers paid ~1/3 (~$44,000). Total arbitrator compensation: $132,000.</w:t>
            </w:r>
          </w:p>
        </w:tc>
      </w:tr>
      <w:tr w:rsidR="008F16F5" w14:paraId="0E175FF3"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71E7E1" w14:textId="77777777" w:rsidR="008F16F5" w:rsidRDefault="00000000">
            <w:proofErr w:type="spellStart"/>
            <w:r>
              <w:rPr>
                <w:color w:val="222222"/>
                <w:sz w:val="20"/>
                <w:szCs w:val="20"/>
              </w:rPr>
              <w:lastRenderedPageBreak/>
              <w:t>CoVerica</w:t>
            </w:r>
            <w:proofErr w:type="spellEnd"/>
            <w:r>
              <w:rPr>
                <w:color w:val="222222"/>
                <w:sz w:val="20"/>
                <w:szCs w:val="20"/>
              </w:rPr>
              <w:t xml:space="preserve"> v. Logsdon (AAA 01-24-0002-4821)</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D9456D" w14:textId="77777777" w:rsidR="008F16F5" w:rsidRDefault="00000000">
            <w:r>
              <w:rPr>
                <w:color w:val="222222"/>
                <w:sz w:val="20"/>
                <w:szCs w:val="20"/>
              </w:rPr>
              <w:t>$68,450.38 arbitration and arbitrator fees</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13496AA0" w14:textId="77777777" w:rsidR="008F16F5" w:rsidRDefault="00000000">
            <w:r>
              <w:rPr>
                <w:b/>
                <w:bCs/>
                <w:color w:val="006600"/>
                <w:sz w:val="20"/>
                <w:szCs w:val="20"/>
              </w:rPr>
              <w:t>YES — IN FINAL AWARD ¶3</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8C318E" w14:textId="77777777" w:rsidR="008F16F5" w:rsidRDefault="00000000">
            <w:r>
              <w:rPr>
                <w:color w:val="222222"/>
                <w:sz w:val="20"/>
                <w:szCs w:val="20"/>
              </w:rPr>
              <w:t>Final Award, April 25, 2025, Award ¶3</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55B541" w14:textId="77777777" w:rsidR="008F16F5" w:rsidRDefault="00000000">
            <w:r>
              <w:rPr>
                <w:color w:val="222222"/>
                <w:sz w:val="20"/>
                <w:szCs w:val="20"/>
              </w:rPr>
              <w:t>1-day hearing (March 12, 2025). $68,450.38 in combined arb/arbitrator fees for a single-day hearing is strikingly high. Implies Ashby billed for extensive pre-hearing work. No recording of hearing permitted — agreed by parties. David Fielding (Logsdon's attorney) was the subject of one of Ashby's own late disclosures in this same case.</w:t>
            </w:r>
          </w:p>
        </w:tc>
      </w:tr>
      <w:tr w:rsidR="008F16F5" w14:paraId="3D40A130"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C8B5E2" w14:textId="77777777" w:rsidR="008F16F5" w:rsidRDefault="00000000">
            <w:proofErr w:type="spellStart"/>
            <w:r>
              <w:rPr>
                <w:color w:val="222222"/>
                <w:sz w:val="20"/>
                <w:szCs w:val="20"/>
              </w:rPr>
              <w:t>Poolwerx</w:t>
            </w:r>
            <w:proofErr w:type="spellEnd"/>
            <w:r>
              <w:rPr>
                <w:color w:val="222222"/>
                <w:sz w:val="20"/>
                <w:szCs w:val="20"/>
              </w:rPr>
              <w:t xml:space="preserve"> v. Bussenius (2022)</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F67950" w14:textId="77777777" w:rsidR="008F16F5" w:rsidRDefault="00000000">
            <w:r>
              <w:rPr>
                <w:color w:val="222222"/>
                <w:sz w:val="20"/>
                <w:szCs w:val="20"/>
              </w:rPr>
              <w:t>$3,915.00 arbitrator compensation</w:t>
            </w:r>
          </w:p>
        </w:tc>
        <w:tc>
          <w:tcPr>
            <w:tcW w:w="150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3998E694" w14:textId="77777777" w:rsidR="008F16F5" w:rsidRDefault="00000000">
            <w:r>
              <w:rPr>
                <w:b/>
                <w:bCs/>
                <w:color w:val="006600"/>
                <w:sz w:val="20"/>
                <w:szCs w:val="20"/>
              </w:rPr>
              <w:t>YES — IN AWARD</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9D280A0" w14:textId="77777777" w:rsidR="008F16F5" w:rsidRDefault="00000000">
            <w:r>
              <w:rPr>
                <w:color w:val="222222"/>
                <w:sz w:val="20"/>
                <w:szCs w:val="20"/>
              </w:rPr>
              <w:t>AAA Final Award, July 21, 2022</w:t>
            </w:r>
          </w:p>
        </w:tc>
        <w:tc>
          <w:tcPr>
            <w:tcW w:w="2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B9D5131" w14:textId="77777777" w:rsidR="008F16F5" w:rsidRDefault="00000000">
            <w:r>
              <w:rPr>
                <w:color w:val="222222"/>
                <w:sz w:val="20"/>
                <w:szCs w:val="20"/>
              </w:rPr>
              <w:t>1-day hearing (July 14, 2022); Bussenius did not appear. $3,915 for an uncontested default-style hearing is consistent with a half-day or full-day rate. Lowest confirmed figure across all matters.</w:t>
            </w:r>
          </w:p>
        </w:tc>
      </w:tr>
      <w:tr w:rsidR="008F16F5" w14:paraId="1F499BB8" w14:textId="77777777">
        <w:tblPrEx>
          <w:tblCellMar>
            <w:top w:w="0" w:type="dxa"/>
            <w:bottom w:w="0" w:type="dxa"/>
          </w:tblCellMar>
        </w:tblPrEx>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7486DA" w14:textId="77777777" w:rsidR="008F16F5" w:rsidRDefault="00000000">
            <w:r>
              <w:rPr>
                <w:color w:val="222222"/>
                <w:sz w:val="20"/>
                <w:szCs w:val="20"/>
              </w:rPr>
              <w:t>AAA Consumer matters (15)</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663FEC" w14:textId="77777777" w:rsidR="008F16F5" w:rsidRDefault="00000000">
            <w:r>
              <w:rPr>
                <w:color w:val="222222"/>
                <w:sz w:val="20"/>
                <w:szCs w:val="20"/>
              </w:rPr>
              <w:t>Not disclosed in published awards</w:t>
            </w:r>
          </w:p>
        </w:tc>
        <w:tc>
          <w:tcPr>
            <w:tcW w:w="150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65AF1BC5" w14:textId="77777777" w:rsidR="008F16F5" w:rsidRDefault="00000000">
            <w:r>
              <w:rPr>
                <w:b/>
                <w:bCs/>
                <w:color w:val="FFFFFF"/>
                <w:sz w:val="20"/>
                <w:szCs w:val="20"/>
              </w:rPr>
              <w:t>NONE FOUND</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C94902" w14:textId="77777777" w:rsidR="008F16F5" w:rsidRDefault="00000000">
            <w:r>
              <w:rPr>
                <w:color w:val="222222"/>
                <w:sz w:val="20"/>
                <w:szCs w:val="20"/>
              </w:rPr>
              <w:t>AAA published decisions</w:t>
            </w:r>
          </w:p>
        </w:tc>
        <w:tc>
          <w:tcPr>
            <w:tcW w:w="2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028F8C" w14:textId="77777777" w:rsidR="008F16F5" w:rsidRDefault="00000000">
            <w:r>
              <w:rPr>
                <w:color w:val="222222"/>
                <w:sz w:val="20"/>
                <w:szCs w:val="20"/>
              </w:rPr>
              <w:t>Consumer arbitration fee schedules apply; Ashby's specific compensation not in public awards</w:t>
            </w:r>
          </w:p>
        </w:tc>
      </w:tr>
    </w:tbl>
    <w:p w14:paraId="65E79B9D"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3FFB873C" w14:textId="77777777">
        <w:tblPrEx>
          <w:tblCellMar>
            <w:top w:w="0" w:type="dxa"/>
            <w:bottom w:w="0" w:type="dxa"/>
          </w:tblCellMar>
        </w:tblPrEx>
        <w:tc>
          <w:tcPr>
            <w:tcW w:w="9360" w:type="dxa"/>
            <w:tcBorders>
              <w:top w:val="single" w:sz="1" w:space="0" w:color="C47A00"/>
              <w:left w:val="single" w:sz="1" w:space="0" w:color="C47A00"/>
              <w:bottom w:val="single" w:sz="1" w:space="0" w:color="C47A00"/>
              <w:right w:val="single" w:sz="1" w:space="0" w:color="C47A00"/>
            </w:tcBorders>
            <w:shd w:val="clear" w:color="auto" w:fill="FFF3CD"/>
            <w:tcMar>
              <w:top w:w="120" w:type="dxa"/>
              <w:left w:w="160" w:type="dxa"/>
              <w:bottom w:w="120" w:type="dxa"/>
              <w:right w:w="160" w:type="dxa"/>
            </w:tcMar>
          </w:tcPr>
          <w:p w14:paraId="0149B19A" w14:textId="77777777" w:rsidR="008F16F5" w:rsidRDefault="00000000">
            <w:pPr>
              <w:spacing w:after="60"/>
            </w:pPr>
            <w:r>
              <w:rPr>
                <w:b/>
                <w:bCs/>
                <w:caps/>
                <w:color w:val="C47A00"/>
                <w:sz w:val="20"/>
                <w:szCs w:val="20"/>
              </w:rPr>
              <w:t>COMPENSATION TRANSPARENCY GAP</w:t>
            </w:r>
          </w:p>
          <w:p w14:paraId="032F1314" w14:textId="77777777" w:rsidR="008F16F5" w:rsidRDefault="00000000">
            <w:r>
              <w:rPr>
                <w:color w:val="222222"/>
              </w:rPr>
              <w:t xml:space="preserve">Four cases now have confirmed arbitrator compensation figures: (1) </w:t>
            </w:r>
            <w:proofErr w:type="spellStart"/>
            <w:r>
              <w:rPr>
                <w:color w:val="222222"/>
              </w:rPr>
              <w:t>Poolwerx</w:t>
            </w:r>
            <w:proofErr w:type="spellEnd"/>
            <w:r>
              <w:rPr>
                <w:color w:val="222222"/>
              </w:rPr>
              <w:t>: $3,915 for a 1-day uncontested hearing = Ashby's baseline rate; (2) LALO: $40,915 for a 4-day contested hearing (~$400/</w:t>
            </w:r>
            <w:proofErr w:type="spellStart"/>
            <w:r>
              <w:rPr>
                <w:color w:val="222222"/>
              </w:rPr>
              <w:t>hr</w:t>
            </w:r>
            <w:proofErr w:type="spellEnd"/>
            <w:r>
              <w:rPr>
                <w:color w:val="222222"/>
              </w:rPr>
              <w:t xml:space="preserve"> implied); (3) Allison: $132,000 total, disclosed and split 3 ways — Allisons paid ~$88,000 (~2/3), lawyers paid ~$44,000 (~1/3); (4) Logsdon: $68,450.38 for a 1-day hearing — 17x the </w:t>
            </w:r>
            <w:proofErr w:type="spellStart"/>
            <w:r>
              <w:rPr>
                <w:color w:val="222222"/>
              </w:rPr>
              <w:t>Poolwerx</w:t>
            </w:r>
            <w:proofErr w:type="spellEnd"/>
            <w:r>
              <w:rPr>
                <w:color w:val="222222"/>
              </w:rPr>
              <w:t xml:space="preserve"> baseline for nominally the same format, and the key </w:t>
            </w:r>
            <w:r>
              <w:rPr>
                <w:color w:val="222222"/>
              </w:rPr>
              <w:lastRenderedPageBreak/>
              <w:t xml:space="preserve">undisclosed fee concern. The Logsdon figure is the most striking — $68,450 for one day of hearing implies either an extraordinary hourly rate or months of pre-hearing billing at high rates that were never visible to Logsdon during the proceeding. Critically, the parties agreed that no recording of the Logsdon hearing would be made. That means there is no transcript — no independent record of what </w:t>
            </w:r>
            <w:proofErr w:type="gramStart"/>
            <w:r>
              <w:rPr>
                <w:color w:val="222222"/>
              </w:rPr>
              <w:t>actually occurred</w:t>
            </w:r>
            <w:proofErr w:type="gramEnd"/>
            <w:r>
              <w:rPr>
                <w:color w:val="222222"/>
              </w:rPr>
              <w:t xml:space="preserve"> in the hearing. Combined with the near-verbatim proposed award adoption, the absence of any recording makes Logsdon's case the hardest to challenge and the most concerning procedurally.</w:t>
            </w:r>
          </w:p>
        </w:tc>
      </w:tr>
    </w:tbl>
    <w:p w14:paraId="2F7FEB24" w14:textId="77777777" w:rsidR="008F16F5" w:rsidRDefault="008F16F5">
      <w:pPr>
        <w:spacing w:before="60" w:after="60"/>
      </w:pPr>
    </w:p>
    <w:p w14:paraId="596C833E" w14:textId="77777777" w:rsidR="008F16F5" w:rsidRDefault="00000000">
      <w:r>
        <w:br w:type="page"/>
      </w:r>
    </w:p>
    <w:p w14:paraId="32F3C016" w14:textId="77777777" w:rsidR="008F16F5" w:rsidRDefault="00000000">
      <w:pPr>
        <w:pStyle w:val="Heading1"/>
      </w:pPr>
      <w:r>
        <w:lastRenderedPageBreak/>
        <w:t>SECTION 7 — THREE INDEPENDENT COMPLAINANTS</w:t>
      </w:r>
    </w:p>
    <w:p w14:paraId="4C1CC84F" w14:textId="77777777" w:rsidR="008F16F5" w:rsidRDefault="00000000">
      <w:pPr>
        <w:spacing w:before="80" w:after="80"/>
      </w:pPr>
      <w:r>
        <w:t>The significance of multiple independent complainants cannot be overstated. Each complainant came to the same concerns through separate proceedings, separate counsel, and separate research. This is the pattern corroboration that distinguishes a single aggrieved party from a documented systemic problem.</w:t>
      </w:r>
    </w:p>
    <w:p w14:paraId="073D6102" w14:textId="77777777" w:rsidR="008F16F5" w:rsidRDefault="008F16F5">
      <w:pPr>
        <w:spacing w:before="60" w:after="60"/>
      </w:pPr>
    </w:p>
    <w:tbl>
      <w:tblPr>
        <w:tblW w:w="10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8"/>
        <w:gridCol w:w="1931"/>
        <w:gridCol w:w="908"/>
        <w:gridCol w:w="2147"/>
        <w:gridCol w:w="1634"/>
        <w:gridCol w:w="2052"/>
      </w:tblGrid>
      <w:tr w:rsidR="008F16F5" w14:paraId="61393AE8" w14:textId="77777777">
        <w:tblPrEx>
          <w:tblCellMar>
            <w:top w:w="0" w:type="dxa"/>
            <w:bottom w:w="0" w:type="dxa"/>
          </w:tblCellMar>
        </w:tblPrEx>
        <w:trPr>
          <w:tblHeader/>
        </w:trPr>
        <w:tc>
          <w:tcPr>
            <w:tcW w:w="15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58BF4931" w14:textId="77777777" w:rsidR="008F16F5" w:rsidRDefault="00000000">
            <w:r>
              <w:rPr>
                <w:b/>
                <w:bCs/>
                <w:color w:val="FFFFFF"/>
                <w:sz w:val="20"/>
                <w:szCs w:val="20"/>
              </w:rPr>
              <w:t>Complainant</w:t>
            </w:r>
          </w:p>
        </w:tc>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D67B0DF" w14:textId="77777777" w:rsidR="008F16F5" w:rsidRDefault="00000000">
            <w:r>
              <w:rPr>
                <w:b/>
                <w:bCs/>
                <w:color w:val="FFFFFF"/>
                <w:sz w:val="20"/>
                <w:szCs w:val="20"/>
              </w:rPr>
              <w:t>Case</w:t>
            </w:r>
          </w:p>
        </w:tc>
        <w:tc>
          <w:tcPr>
            <w:tcW w:w="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DF92D35" w14:textId="77777777" w:rsidR="008F16F5" w:rsidRDefault="00000000">
            <w:r>
              <w:rPr>
                <w:b/>
                <w:bCs/>
                <w:color w:val="FFFFFF"/>
                <w:sz w:val="20"/>
                <w:szCs w:val="20"/>
              </w:rPr>
              <w:t>Year</w:t>
            </w:r>
          </w:p>
        </w:tc>
        <w:tc>
          <w:tcPr>
            <w:tcW w:w="2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B482E0E" w14:textId="77777777" w:rsidR="008F16F5" w:rsidRDefault="00000000">
            <w:r>
              <w:rPr>
                <w:b/>
                <w:bCs/>
                <w:color w:val="FFFFFF"/>
                <w:sz w:val="20"/>
                <w:szCs w:val="20"/>
              </w:rPr>
              <w:t>Primary Allegation</w:t>
            </w:r>
          </w:p>
        </w:tc>
        <w:tc>
          <w:tcPr>
            <w:tcW w:w="17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B1BCD31" w14:textId="77777777" w:rsidR="008F16F5" w:rsidRDefault="00000000">
            <w:r>
              <w:rPr>
                <w:b/>
                <w:bCs/>
                <w:color w:val="FFFFFF"/>
                <w:sz w:val="20"/>
                <w:szCs w:val="20"/>
              </w:rPr>
              <w:t>Status</w:t>
            </w:r>
          </w:p>
        </w:tc>
        <w:tc>
          <w:tcPr>
            <w:tcW w:w="17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49B9F41" w14:textId="77777777" w:rsidR="008F16F5" w:rsidRDefault="00000000">
            <w:r>
              <w:rPr>
                <w:b/>
                <w:bCs/>
                <w:color w:val="FFFFFF"/>
                <w:sz w:val="20"/>
                <w:szCs w:val="20"/>
              </w:rPr>
              <w:t>Corroborating Value</w:t>
            </w:r>
          </w:p>
        </w:tc>
      </w:tr>
      <w:tr w:rsidR="008F16F5" w14:paraId="63C7044B" w14:textId="77777777">
        <w:tblPrEx>
          <w:tblCellMar>
            <w:top w:w="0" w:type="dxa"/>
            <w:bottom w:w="0" w:type="dxa"/>
          </w:tblCellMar>
        </w:tblPrEx>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95BC42" w14:textId="77777777" w:rsidR="008F16F5" w:rsidRDefault="00000000">
            <w:r>
              <w:rPr>
                <w:color w:val="222222"/>
                <w:sz w:val="20"/>
                <w:szCs w:val="20"/>
              </w:rPr>
              <w:t>Caroline Allison</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6411FB" w14:textId="77777777" w:rsidR="008F16F5" w:rsidRDefault="00000000">
            <w:r>
              <w:rPr>
                <w:color w:val="222222"/>
                <w:sz w:val="20"/>
                <w:szCs w:val="20"/>
              </w:rPr>
              <w:t>Allison v. Borunda / AAA 01-22-0000-9524</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C12BA81" w14:textId="77777777" w:rsidR="008F16F5" w:rsidRDefault="00000000">
            <w:r>
              <w:rPr>
                <w:color w:val="222222"/>
                <w:sz w:val="20"/>
                <w:szCs w:val="20"/>
              </w:rPr>
              <w:t>2022–present</w:t>
            </w:r>
          </w:p>
        </w:tc>
        <w:tc>
          <w:tcPr>
            <w:tcW w:w="2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89A50F" w14:textId="77777777" w:rsidR="008F16F5" w:rsidRDefault="00000000">
            <w:r>
              <w:rPr>
                <w:color w:val="222222"/>
                <w:sz w:val="20"/>
                <w:szCs w:val="20"/>
              </w:rPr>
              <w:t xml:space="preserve">9-year undisclosed </w:t>
            </w:r>
            <w:proofErr w:type="gramStart"/>
            <w:r>
              <w:rPr>
                <w:color w:val="222222"/>
                <w:sz w:val="20"/>
                <w:szCs w:val="20"/>
              </w:rPr>
              <w:t>Collins</w:t>
            </w:r>
            <w:proofErr w:type="gramEnd"/>
            <w:r>
              <w:rPr>
                <w:color w:val="222222"/>
                <w:sz w:val="20"/>
                <w:szCs w:val="20"/>
              </w:rPr>
              <w:t xml:space="preserve"> relationship; non-signatory Trust bound; expert evidence restricted</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8DDAC8" w14:textId="77777777" w:rsidR="008F16F5" w:rsidRDefault="00000000">
            <w:r>
              <w:rPr>
                <w:color w:val="222222"/>
                <w:sz w:val="20"/>
                <w:szCs w:val="20"/>
              </w:rPr>
              <w:t>Active — TXSC petition due Aug 4, 2026; bar complaint filed April 7, 2026</w:t>
            </w:r>
          </w:p>
        </w:tc>
        <w:tc>
          <w:tcPr>
            <w:tcW w:w="17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90F1C8C" w14:textId="77777777" w:rsidR="008F16F5" w:rsidRDefault="00000000">
            <w:r>
              <w:rPr>
                <w:b/>
                <w:bCs/>
                <w:color w:val="FFFFFF"/>
                <w:sz w:val="20"/>
                <w:szCs w:val="20"/>
              </w:rPr>
              <w:t>CENTRAL CASE</w:t>
            </w:r>
          </w:p>
        </w:tc>
      </w:tr>
      <w:tr w:rsidR="008F16F5" w14:paraId="09EAE567" w14:textId="77777777">
        <w:tblPrEx>
          <w:tblCellMar>
            <w:top w:w="0" w:type="dxa"/>
            <w:bottom w:w="0" w:type="dxa"/>
          </w:tblCellMar>
        </w:tblPrEx>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FC9E7D" w14:textId="77777777" w:rsidR="008F16F5" w:rsidRDefault="00000000">
            <w:r>
              <w:rPr>
                <w:color w:val="222222"/>
                <w:sz w:val="20"/>
                <w:szCs w:val="20"/>
              </w:rPr>
              <w:t>Mark Logsdon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591B2B" w14:textId="77777777" w:rsidR="008F16F5" w:rsidRDefault="00000000">
            <w:proofErr w:type="spellStart"/>
            <w:r>
              <w:rPr>
                <w:color w:val="222222"/>
                <w:sz w:val="20"/>
                <w:szCs w:val="20"/>
              </w:rPr>
              <w:t>CoVerica</w:t>
            </w:r>
            <w:proofErr w:type="spellEnd"/>
            <w:r>
              <w:rPr>
                <w:color w:val="222222"/>
                <w:sz w:val="20"/>
                <w:szCs w:val="20"/>
              </w:rPr>
              <w:t xml:space="preserve"> v. Logsdon / AAA 01-24-0002-4821</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7420D4" w14:textId="77777777" w:rsidR="008F16F5" w:rsidRDefault="00000000">
            <w:r>
              <w:rPr>
                <w:color w:val="222222"/>
                <w:sz w:val="20"/>
                <w:szCs w:val="20"/>
              </w:rPr>
              <w:t>2024–2025</w:t>
            </w:r>
          </w:p>
        </w:tc>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1C478C" w14:textId="77777777" w:rsidR="008F16F5" w:rsidRDefault="00000000">
            <w:r>
              <w:rPr>
                <w:color w:val="222222"/>
                <w:sz w:val="20"/>
                <w:szCs w:val="20"/>
              </w:rPr>
              <w:t>Late/incomplete disclosures (Shank, Fielding, Flint, Scheef &amp; Stone); near-verbatim proposed award adoption; NO HEARING RECORDING; $68,450 arb fees for 1-day hearing; David Fielding (Logsdon's own attorney) subject of mid-case Ashby disclosure</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F19A3A" w14:textId="77777777" w:rsidR="008F16F5" w:rsidRDefault="00000000">
            <w:r>
              <w:rPr>
                <w:color w:val="222222"/>
                <w:sz w:val="20"/>
                <w:szCs w:val="20"/>
              </w:rPr>
              <w:t>Award April 25, 2025 ($308,595.31 total); Dallas confirmation; reported appeal pending</w:t>
            </w:r>
          </w:p>
        </w:tc>
        <w:tc>
          <w:tcPr>
            <w:tcW w:w="17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FB69124" w14:textId="77777777" w:rsidR="008F16F5" w:rsidRDefault="00000000">
            <w:r>
              <w:rPr>
                <w:b/>
                <w:bCs/>
                <w:color w:val="FFFFFF"/>
                <w:sz w:val="20"/>
                <w:szCs w:val="20"/>
              </w:rPr>
              <w:t>INDEPENDENT CORROBORATION</w:t>
            </w:r>
          </w:p>
        </w:tc>
      </w:tr>
      <w:tr w:rsidR="008F16F5" w14:paraId="3F322852" w14:textId="77777777">
        <w:tblPrEx>
          <w:tblCellMar>
            <w:top w:w="0" w:type="dxa"/>
            <w:bottom w:w="0" w:type="dxa"/>
          </w:tblCellMar>
        </w:tblPrEx>
        <w:tc>
          <w:tcPr>
            <w:tcW w:w="1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36F534C" w14:textId="77777777" w:rsidR="008F16F5" w:rsidRDefault="00000000">
            <w:r>
              <w:rPr>
                <w:color w:val="222222"/>
                <w:sz w:val="20"/>
                <w:szCs w:val="20"/>
              </w:rPr>
              <w:t>Phillip Floyd</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0DB4AE6" w14:textId="77777777" w:rsidR="008F16F5" w:rsidRDefault="00000000">
            <w:r>
              <w:rPr>
                <w:color w:val="222222"/>
                <w:sz w:val="20"/>
                <w:szCs w:val="20"/>
              </w:rPr>
              <w:t>Floyd v. MMWKM Advisors / AAA (2022)</w:t>
            </w:r>
          </w:p>
        </w:tc>
        <w:tc>
          <w:tcPr>
            <w:tcW w:w="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D52D8C" w14:textId="77777777" w:rsidR="008F16F5" w:rsidRDefault="00000000">
            <w:r>
              <w:rPr>
                <w:color w:val="222222"/>
                <w:sz w:val="20"/>
                <w:szCs w:val="20"/>
              </w:rPr>
              <w:t>2022–2023</w:t>
            </w:r>
          </w:p>
        </w:tc>
        <w:tc>
          <w:tcPr>
            <w:tcW w:w="2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414573" w14:textId="77777777" w:rsidR="008F16F5" w:rsidRDefault="00000000">
            <w:r>
              <w:rPr>
                <w:color w:val="222222"/>
                <w:sz w:val="20"/>
                <w:szCs w:val="20"/>
              </w:rPr>
              <w:t>Partiality, procedural unfairness, large fee award</w:t>
            </w:r>
          </w:p>
        </w:tc>
        <w:tc>
          <w:tcPr>
            <w:tcW w:w="17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1234B3" w14:textId="77777777" w:rsidR="008F16F5" w:rsidRDefault="00000000">
            <w:r>
              <w:rPr>
                <w:color w:val="222222"/>
                <w:sz w:val="20"/>
                <w:szCs w:val="20"/>
              </w:rPr>
              <w:t>Bar complaint filed (alleged); Texas Rangers filing (alleged); appellate challenge affirmed Dec 2023</w:t>
            </w:r>
          </w:p>
        </w:tc>
        <w:tc>
          <w:tcPr>
            <w:tcW w:w="17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047CB4D6" w14:textId="77777777" w:rsidR="008F16F5" w:rsidRDefault="00000000">
            <w:r>
              <w:rPr>
                <w:b/>
                <w:bCs/>
                <w:color w:val="FFFFFF"/>
                <w:sz w:val="20"/>
                <w:szCs w:val="20"/>
              </w:rPr>
              <w:t>PATTERN EVIDENCE</w:t>
            </w:r>
          </w:p>
        </w:tc>
      </w:tr>
      <w:tr w:rsidR="008F16F5" w14:paraId="078DEA2D" w14:textId="77777777">
        <w:tblPrEx>
          <w:tblCellMar>
            <w:top w:w="0" w:type="dxa"/>
            <w:bottom w:w="0" w:type="dxa"/>
          </w:tblCellMar>
        </w:tblPrEx>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19C92" w14:textId="77777777" w:rsidR="008F16F5" w:rsidRDefault="00000000">
            <w:r>
              <w:rPr>
                <w:color w:val="222222"/>
                <w:sz w:val="20"/>
                <w:szCs w:val="20"/>
              </w:rPr>
              <w:t>Eric Colton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204B28" w14:textId="77777777" w:rsidR="008F16F5" w:rsidRPr="003C231D" w:rsidRDefault="00000000">
            <w:pPr>
              <w:rPr>
                <w:lang w:val="it-IT"/>
              </w:rPr>
            </w:pPr>
            <w:r w:rsidRPr="003C231D">
              <w:rPr>
                <w:color w:val="222222"/>
                <w:sz w:val="20"/>
                <w:szCs w:val="20"/>
                <w:lang w:val="it-IT"/>
              </w:rPr>
              <w:t>LALO v. Hawk Apparel / Colton (2018)</w:t>
            </w:r>
          </w:p>
        </w:tc>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F00744" w14:textId="77777777" w:rsidR="008F16F5" w:rsidRDefault="00000000">
            <w:r>
              <w:rPr>
                <w:color w:val="222222"/>
                <w:sz w:val="20"/>
                <w:szCs w:val="20"/>
              </w:rPr>
              <w:t>2018–2022</w:t>
            </w:r>
          </w:p>
        </w:tc>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537BFF" w14:textId="77777777" w:rsidR="008F16F5" w:rsidRDefault="00000000">
            <w:r>
              <w:rPr>
                <w:color w:val="222222"/>
                <w:sz w:val="20"/>
                <w:szCs w:val="20"/>
              </w:rPr>
              <w:t>Scope of authority exceeded; causation not proven; pro se disadvantage; interest award corrected by court</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C89345" w14:textId="77777777" w:rsidR="008F16F5" w:rsidRDefault="00000000">
            <w:r>
              <w:rPr>
                <w:color w:val="222222"/>
                <w:sz w:val="20"/>
                <w:szCs w:val="20"/>
              </w:rPr>
              <w:t>Federal court confirmed (modified interest); no appeal; missed 90-day window</w:t>
            </w:r>
          </w:p>
        </w:tc>
        <w:tc>
          <w:tcPr>
            <w:tcW w:w="17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1CC6894C" w14:textId="77777777" w:rsidR="008F16F5" w:rsidRDefault="00000000">
            <w:r>
              <w:rPr>
                <w:b/>
                <w:bCs/>
                <w:color w:val="FFFFFF"/>
                <w:sz w:val="20"/>
                <w:szCs w:val="20"/>
              </w:rPr>
              <w:t>STRUCTURAL EVIDENCE</w:t>
            </w:r>
          </w:p>
        </w:tc>
      </w:tr>
    </w:tbl>
    <w:p w14:paraId="6A5D7159"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5A900007" w14:textId="77777777">
        <w:tblPrEx>
          <w:tblCellMar>
            <w:top w:w="0" w:type="dxa"/>
            <w:bottom w:w="0" w:type="dxa"/>
          </w:tblCellMar>
        </w:tblPrEx>
        <w:tc>
          <w:tcPr>
            <w:tcW w:w="9360" w:type="dxa"/>
            <w:tcBorders>
              <w:top w:val="single" w:sz="1" w:space="0" w:color="1B2A4A"/>
              <w:left w:val="single" w:sz="1" w:space="0" w:color="1B2A4A"/>
              <w:bottom w:val="single" w:sz="1" w:space="0" w:color="1B2A4A"/>
              <w:right w:val="single" w:sz="1" w:space="0" w:color="1B2A4A"/>
            </w:tcBorders>
            <w:shd w:val="clear" w:color="auto" w:fill="D5E8F0"/>
            <w:tcMar>
              <w:top w:w="120" w:type="dxa"/>
              <w:left w:w="160" w:type="dxa"/>
              <w:bottom w:w="120" w:type="dxa"/>
              <w:right w:w="160" w:type="dxa"/>
            </w:tcMar>
          </w:tcPr>
          <w:p w14:paraId="1DD25B98" w14:textId="77777777" w:rsidR="008F16F5" w:rsidRDefault="00000000">
            <w:pPr>
              <w:spacing w:after="60"/>
            </w:pPr>
            <w:r>
              <w:rPr>
                <w:b/>
                <w:bCs/>
                <w:caps/>
                <w:color w:val="1B2A4A"/>
                <w:sz w:val="20"/>
                <w:szCs w:val="20"/>
              </w:rPr>
              <w:t>WHY THREE INDEPENDENT COMPLAINANTS MATTERS FOR CRIMINAL COMPLAINT</w:t>
            </w:r>
          </w:p>
          <w:p w14:paraId="2A109E27" w14:textId="77777777" w:rsidR="008F16F5" w:rsidRDefault="00000000">
            <w:r>
              <w:rPr>
                <w:color w:val="222222"/>
              </w:rPr>
              <w:t xml:space="preserve">The Harvey Linder case (Alabama Securities Commission, 2022) — the closest documented example of arbitrator fraud investigation — succeeded because a state regulator pulled Linder's complete statistical record and found a pattern: chosen in 25/36 expungement cases by two law firms, granted expungement nearly 100% of the time. The Ashby situation mirrors this precisely. Three independent complainants, from three separate proceedings </w:t>
            </w:r>
            <w:r>
              <w:rPr>
                <w:color w:val="222222"/>
              </w:rPr>
              <w:lastRenderedPageBreak/>
              <w:t xml:space="preserve">with three separate </w:t>
            </w:r>
            <w:proofErr w:type="gramStart"/>
            <w:r>
              <w:rPr>
                <w:color w:val="222222"/>
              </w:rPr>
              <w:t>counsel</w:t>
            </w:r>
            <w:proofErr w:type="gramEnd"/>
            <w:r>
              <w:rPr>
                <w:color w:val="222222"/>
              </w:rPr>
              <w:t>, all identify the same core pattern: disclosure failures, pro se disadvantage, attorney-favorable outcomes, and award amplification. This is the factual predicate for an FBI Public Corruption Unit referral or a Texas Rangers investigation.</w:t>
            </w:r>
          </w:p>
        </w:tc>
      </w:tr>
    </w:tbl>
    <w:p w14:paraId="615DFFC8" w14:textId="77777777" w:rsidR="008F16F5" w:rsidRDefault="008F16F5">
      <w:pPr>
        <w:spacing w:before="60" w:after="60"/>
      </w:pPr>
    </w:p>
    <w:p w14:paraId="6E2A836E" w14:textId="77777777" w:rsidR="008F16F5" w:rsidRDefault="00000000">
      <w:r>
        <w:br w:type="page"/>
      </w:r>
    </w:p>
    <w:p w14:paraId="700102C0" w14:textId="77777777" w:rsidR="008F16F5" w:rsidRDefault="00000000">
      <w:pPr>
        <w:pStyle w:val="Heading1"/>
      </w:pPr>
      <w:r>
        <w:lastRenderedPageBreak/>
        <w:t>SECTION 8 — EVIDENCE DEVELOPMENT ROADMAP</w:t>
      </w:r>
    </w:p>
    <w:p w14:paraId="71D38040" w14:textId="77777777" w:rsidR="008F16F5" w:rsidRDefault="00000000">
      <w:pPr>
        <w:spacing w:before="80" w:after="80"/>
      </w:pPr>
      <w:r>
        <w:t xml:space="preserve">The following table is organized by priority. Items marked CRITICAL must be authenticated before any criminal complaint, bar submission, or TXSC filing. Items marked HIGH should be obtained before the August 31, </w:t>
      </w:r>
      <w:proofErr w:type="gramStart"/>
      <w:r>
        <w:t>2026</w:t>
      </w:r>
      <w:proofErr w:type="gramEnd"/>
      <w:r>
        <w:t xml:space="preserve"> amicus brief deadline.</w:t>
      </w:r>
    </w:p>
    <w:p w14:paraId="59EC04DE" w14:textId="77777777" w:rsidR="008F16F5" w:rsidRDefault="008F16F5">
      <w:pPr>
        <w:spacing w:before="60" w:after="60"/>
      </w:pP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5"/>
        <w:gridCol w:w="1587"/>
        <w:gridCol w:w="1879"/>
        <w:gridCol w:w="2035"/>
        <w:gridCol w:w="1474"/>
      </w:tblGrid>
      <w:tr w:rsidR="008F16F5" w14:paraId="727FAF2C" w14:textId="77777777">
        <w:tblPrEx>
          <w:tblCellMar>
            <w:top w:w="0" w:type="dxa"/>
            <w:bottom w:w="0" w:type="dxa"/>
          </w:tblCellMar>
        </w:tblPrEx>
        <w:trPr>
          <w:tblHeader/>
        </w:trPr>
        <w:tc>
          <w:tcPr>
            <w:tcW w:w="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E83AEF6" w14:textId="77777777" w:rsidR="008F16F5" w:rsidRDefault="00000000">
            <w:r>
              <w:rPr>
                <w:b/>
                <w:bCs/>
                <w:color w:val="FFFFFF"/>
                <w:sz w:val="20"/>
                <w:szCs w:val="20"/>
              </w:rPr>
              <w:t>Priority</w:t>
            </w:r>
          </w:p>
        </w:tc>
        <w:tc>
          <w:tcPr>
            <w:tcW w:w="2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CDBE5F1" w14:textId="77777777" w:rsidR="008F16F5" w:rsidRDefault="00000000">
            <w:r>
              <w:rPr>
                <w:b/>
                <w:bCs/>
                <w:color w:val="FFFFFF"/>
                <w:sz w:val="20"/>
                <w:szCs w:val="20"/>
              </w:rPr>
              <w:t>Evidence Item</w:t>
            </w:r>
          </w:p>
        </w:tc>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B110879" w14:textId="77777777" w:rsidR="008F16F5" w:rsidRDefault="00000000">
            <w:r>
              <w:rPr>
                <w:b/>
                <w:bCs/>
                <w:color w:val="FFFFFF"/>
                <w:sz w:val="20"/>
                <w:szCs w:val="20"/>
              </w:rPr>
              <w:t>Why It Matters</w:t>
            </w:r>
          </w:p>
        </w:tc>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77ECD18" w14:textId="77777777" w:rsidR="008F16F5" w:rsidRDefault="00000000">
            <w:r>
              <w:rPr>
                <w:b/>
                <w:bCs/>
                <w:color w:val="FFFFFF"/>
                <w:sz w:val="20"/>
                <w:szCs w:val="20"/>
              </w:rPr>
              <w:t>How to Obtain</w:t>
            </w:r>
          </w:p>
        </w:tc>
        <w:tc>
          <w:tcPr>
            <w:tcW w:w="10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68EE1F8" w14:textId="77777777" w:rsidR="008F16F5" w:rsidRDefault="00000000">
            <w:r>
              <w:rPr>
                <w:b/>
                <w:bCs/>
                <w:color w:val="FFFFFF"/>
                <w:sz w:val="20"/>
                <w:szCs w:val="20"/>
              </w:rPr>
              <w:t>Status</w:t>
            </w:r>
          </w:p>
        </w:tc>
      </w:tr>
      <w:tr w:rsidR="008F16F5" w14:paraId="6BA50259"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7702126" w14:textId="77777777" w:rsidR="008F16F5" w:rsidRDefault="00000000">
            <w:r>
              <w:rPr>
                <w:b/>
                <w:bCs/>
                <w:color w:val="FFFFFF"/>
                <w:sz w:val="20"/>
                <w:szCs w:val="20"/>
              </w:rPr>
              <w:t>CRITICAL</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3B47384" w14:textId="77777777" w:rsidR="008F16F5" w:rsidRDefault="00000000">
            <w:r>
              <w:rPr>
                <w:color w:val="222222"/>
                <w:sz w:val="20"/>
                <w:szCs w:val="20"/>
              </w:rPr>
              <w:t>Ashby-</w:t>
            </w:r>
            <w:proofErr w:type="gramStart"/>
            <w:r>
              <w:rPr>
                <w:color w:val="222222"/>
                <w:sz w:val="20"/>
                <w:szCs w:val="20"/>
              </w:rPr>
              <w:t>Collins</w:t>
            </w:r>
            <w:proofErr w:type="gramEnd"/>
            <w:r>
              <w:rPr>
                <w:color w:val="222222"/>
                <w:sz w:val="20"/>
                <w:szCs w:val="20"/>
              </w:rPr>
              <w:t xml:space="preserve"> employment / Of Counsel records</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C05816" w14:textId="77777777" w:rsidR="008F16F5" w:rsidRDefault="00000000">
            <w:r>
              <w:rPr>
                <w:color w:val="222222"/>
                <w:sz w:val="20"/>
                <w:szCs w:val="20"/>
              </w:rPr>
              <w:t>Proves financial dependency = TPC §36.02 bribery element; Rule 1.06 conflict</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000242" w14:textId="77777777" w:rsidR="008F16F5" w:rsidRDefault="00000000">
            <w:r>
              <w:rPr>
                <w:color w:val="222222"/>
                <w:sz w:val="20"/>
                <w:szCs w:val="20"/>
              </w:rPr>
              <w:t>Basinger &amp; Pullman employment records; State Bar annual registration; LinkedIn history; sworn testimony</w:t>
            </w:r>
          </w:p>
        </w:tc>
        <w:tc>
          <w:tcPr>
            <w:tcW w:w="10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D6375A4" w14:textId="77777777" w:rsidR="008F16F5" w:rsidRDefault="00000000">
            <w:r>
              <w:rPr>
                <w:color w:val="222222"/>
                <w:sz w:val="20"/>
                <w:szCs w:val="20"/>
              </w:rPr>
              <w:t>OPEN</w:t>
            </w:r>
          </w:p>
        </w:tc>
      </w:tr>
      <w:tr w:rsidR="008F16F5" w14:paraId="04D3040F"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457EE38" w14:textId="77777777" w:rsidR="008F16F5" w:rsidRDefault="00000000">
            <w:r>
              <w:rPr>
                <w:b/>
                <w:bCs/>
                <w:color w:val="FFFFFF"/>
                <w:sz w:val="20"/>
                <w:szCs w:val="20"/>
              </w:rPr>
              <w:t>CRITICAL</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5AA4C0" w14:textId="77777777" w:rsidR="008F16F5" w:rsidRDefault="00000000">
            <w:r>
              <w:rPr>
                <w:color w:val="222222"/>
                <w:sz w:val="20"/>
                <w:szCs w:val="20"/>
              </w:rPr>
              <w:t>Ashby 2009 bankruptcy filing (filed as 'Anne Duren')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6F1B64" w14:textId="77777777" w:rsidR="008F16F5" w:rsidRDefault="00000000">
            <w:r>
              <w:rPr>
                <w:color w:val="222222"/>
                <w:sz w:val="20"/>
                <w:szCs w:val="20"/>
              </w:rPr>
              <w:t>Proves Collins as financial rescuer / creditor during bankruptcy = most powerful conflict evidence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7A834D" w14:textId="77777777" w:rsidR="008F16F5" w:rsidRDefault="00000000">
            <w:r>
              <w:rPr>
                <w:color w:val="222222"/>
                <w:sz w:val="20"/>
                <w:szCs w:val="20"/>
              </w:rPr>
              <w:t>PACER search; Northern District of Texas bankruptcy docket under 'Anne Duren'</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BEEC0" w14:textId="77777777" w:rsidR="008F16F5" w:rsidRDefault="00000000">
            <w:r>
              <w:rPr>
                <w:color w:val="222222"/>
                <w:sz w:val="20"/>
                <w:szCs w:val="20"/>
              </w:rPr>
              <w:t>OPEN — unverified</w:t>
            </w:r>
          </w:p>
        </w:tc>
      </w:tr>
      <w:tr w:rsidR="008F16F5" w14:paraId="30762FDA"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E4F71CA" w14:textId="77777777" w:rsidR="008F16F5" w:rsidRDefault="00000000">
            <w:r>
              <w:rPr>
                <w:b/>
                <w:bCs/>
                <w:color w:val="FFFFFF"/>
                <w:sz w:val="20"/>
                <w:szCs w:val="20"/>
              </w:rPr>
              <w:t>CRITICAL</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8CD3105" w14:textId="77777777" w:rsidR="008F16F5" w:rsidRDefault="00000000">
            <w:r>
              <w:rPr>
                <w:color w:val="222222"/>
                <w:sz w:val="20"/>
                <w:szCs w:val="20"/>
              </w:rPr>
              <w:t>Collins as Ashby's divorce attorney — court records</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DE501A" w14:textId="77777777" w:rsidR="008F16F5" w:rsidRDefault="00000000">
            <w:r>
              <w:rPr>
                <w:color w:val="222222"/>
                <w:sz w:val="20"/>
                <w:szCs w:val="20"/>
              </w:rPr>
              <w:t>Attorney-client relationship of highest personal intimacy; categorical conflict requiring disclosure</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B3D3A2" w14:textId="77777777" w:rsidR="008F16F5" w:rsidRDefault="00000000">
            <w:r>
              <w:rPr>
                <w:color w:val="222222"/>
                <w:sz w:val="20"/>
                <w:szCs w:val="20"/>
              </w:rPr>
              <w:t>Dallas County family court docket search under both names and 'Duren'</w:t>
            </w:r>
          </w:p>
        </w:tc>
        <w:tc>
          <w:tcPr>
            <w:tcW w:w="10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CAADB1" w14:textId="77777777" w:rsidR="008F16F5" w:rsidRDefault="00000000">
            <w:r>
              <w:rPr>
                <w:color w:val="222222"/>
                <w:sz w:val="20"/>
                <w:szCs w:val="20"/>
              </w:rPr>
              <w:t>OPEN</w:t>
            </w:r>
          </w:p>
        </w:tc>
      </w:tr>
      <w:tr w:rsidR="008F16F5" w14:paraId="3772C99C"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1167BC9" w14:textId="77777777" w:rsidR="008F16F5" w:rsidRDefault="00000000">
            <w:r>
              <w:rPr>
                <w:b/>
                <w:bCs/>
                <w:color w:val="FFFFFF"/>
                <w:sz w:val="20"/>
                <w:szCs w:val="20"/>
              </w:rPr>
              <w:t>CRITICAL</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97B3B3" w14:textId="77777777" w:rsidR="008F16F5" w:rsidRDefault="00000000">
            <w:r>
              <w:rPr>
                <w:color w:val="222222"/>
                <w:sz w:val="20"/>
                <w:szCs w:val="20"/>
              </w:rPr>
              <w:t>Complete Allison disclosure statements (Sep 30, Oct 3–4, 2022; Jun 15, Jun 23, 2023)</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D5A029" w14:textId="77777777" w:rsidR="008F16F5" w:rsidRDefault="00000000">
            <w:r>
              <w:rPr>
                <w:color w:val="222222"/>
                <w:sz w:val="20"/>
                <w:szCs w:val="20"/>
              </w:rPr>
              <w:t>Shows what was and was not disclosed; foundation for evident partiality argument</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6E1F56" w14:textId="77777777" w:rsidR="008F16F5" w:rsidRDefault="00000000">
            <w:r>
              <w:rPr>
                <w:color w:val="222222"/>
                <w:sz w:val="20"/>
                <w:szCs w:val="20"/>
              </w:rPr>
              <w:t xml:space="preserve">Owen / Martin </w:t>
            </w:r>
            <w:proofErr w:type="spellStart"/>
            <w:r>
              <w:rPr>
                <w:color w:val="222222"/>
                <w:sz w:val="20"/>
                <w:szCs w:val="20"/>
              </w:rPr>
              <w:t>Disiere</w:t>
            </w:r>
            <w:proofErr w:type="spellEnd"/>
            <w:r>
              <w:rPr>
                <w:color w:val="222222"/>
                <w:sz w:val="20"/>
                <w:szCs w:val="20"/>
              </w:rPr>
              <w:t xml:space="preserve"> files; AAA case record</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B4E2EE" w14:textId="77777777" w:rsidR="008F16F5" w:rsidRDefault="00000000">
            <w:r>
              <w:rPr>
                <w:color w:val="222222"/>
                <w:sz w:val="20"/>
                <w:szCs w:val="20"/>
              </w:rPr>
              <w:t>PARTIAL — confirm completeness</w:t>
            </w:r>
          </w:p>
        </w:tc>
      </w:tr>
      <w:tr w:rsidR="008F16F5" w14:paraId="7DE429F2"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9AD36F8" w14:textId="77777777" w:rsidR="008F16F5" w:rsidRDefault="00000000">
            <w:r>
              <w:rPr>
                <w:b/>
                <w:bCs/>
                <w:color w:val="FFFFFF"/>
                <w:sz w:val="20"/>
                <w:szCs w:val="20"/>
              </w:rPr>
              <w:t>CRITICAL</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22A502" w14:textId="77777777" w:rsidR="008F16F5" w:rsidRDefault="00000000">
            <w:proofErr w:type="spellStart"/>
            <w:r>
              <w:rPr>
                <w:color w:val="222222"/>
                <w:sz w:val="20"/>
                <w:szCs w:val="20"/>
              </w:rPr>
              <w:t>Dolcefino</w:t>
            </w:r>
            <w:proofErr w:type="spellEnd"/>
            <w:r>
              <w:rPr>
                <w:color w:val="222222"/>
                <w:sz w:val="20"/>
                <w:szCs w:val="20"/>
              </w:rPr>
              <w:t xml:space="preserve">-recorded </w:t>
            </w:r>
            <w:proofErr w:type="gramStart"/>
            <w:r>
              <w:rPr>
                <w:color w:val="222222"/>
                <w:sz w:val="20"/>
                <w:szCs w:val="20"/>
              </w:rPr>
              <w:t>Collins</w:t>
            </w:r>
            <w:proofErr w:type="gramEnd"/>
            <w:r>
              <w:rPr>
                <w:color w:val="222222"/>
                <w:sz w:val="20"/>
                <w:szCs w:val="20"/>
              </w:rPr>
              <w:t xml:space="preserve"> statement</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20FA31" w14:textId="77777777" w:rsidR="008F16F5" w:rsidRDefault="00000000">
            <w:r>
              <w:rPr>
                <w:color w:val="222222"/>
                <w:sz w:val="20"/>
                <w:szCs w:val="20"/>
              </w:rPr>
              <w:t>Collins on record confirming long-term Ashby relationship; potential admissibility as party admission</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2B1A0C" w14:textId="77777777" w:rsidR="008F16F5" w:rsidRDefault="00000000">
            <w:r>
              <w:rPr>
                <w:color w:val="222222"/>
                <w:sz w:val="20"/>
                <w:szCs w:val="20"/>
              </w:rPr>
              <w:t>Wayne Dolcefino / DamnLawyers.com investigation files</w:t>
            </w:r>
          </w:p>
        </w:tc>
        <w:tc>
          <w:tcPr>
            <w:tcW w:w="10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92F596" w14:textId="77777777" w:rsidR="008F16F5" w:rsidRDefault="00000000">
            <w:r>
              <w:rPr>
                <w:color w:val="222222"/>
                <w:sz w:val="20"/>
                <w:szCs w:val="20"/>
              </w:rPr>
              <w:t>EXISTS — confirm admissibility</w:t>
            </w:r>
          </w:p>
        </w:tc>
      </w:tr>
      <w:tr w:rsidR="008F16F5" w14:paraId="23CF8B93"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352A1A6F" w14:textId="77777777" w:rsidR="008F16F5" w:rsidRDefault="00000000">
            <w:r>
              <w:rPr>
                <w:b/>
                <w:bCs/>
                <w:color w:val="FFFFFF"/>
                <w:sz w:val="20"/>
                <w:szCs w:val="20"/>
              </w:rPr>
              <w:t>HIGH</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44DA62" w14:textId="77777777" w:rsidR="008F16F5" w:rsidRDefault="00000000">
            <w:r>
              <w:rPr>
                <w:color w:val="222222"/>
                <w:sz w:val="20"/>
                <w:szCs w:val="20"/>
              </w:rPr>
              <w:t>Logsdon proposed award vs. final award text comparison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7AB513" w14:textId="77777777" w:rsidR="008F16F5" w:rsidRDefault="00000000">
            <w:r>
              <w:rPr>
                <w:color w:val="222222"/>
                <w:sz w:val="20"/>
                <w:szCs w:val="20"/>
              </w:rPr>
              <w:t>Near-verbatim adoption = TPC §36.04 improper influence; FAA §10(a)(1) fraud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815AB6" w14:textId="77777777" w:rsidR="008F16F5" w:rsidRDefault="00000000">
            <w:r>
              <w:rPr>
                <w:color w:val="222222"/>
                <w:sz w:val="20"/>
                <w:szCs w:val="20"/>
              </w:rPr>
              <w:t>Logsdon's counsel; AAA case file; Dallas confirmation record</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81FCE3" w14:textId="77777777" w:rsidR="008F16F5" w:rsidRDefault="00000000">
            <w:r>
              <w:rPr>
                <w:color w:val="222222"/>
                <w:sz w:val="20"/>
                <w:szCs w:val="20"/>
              </w:rPr>
              <w:t>PARTIAL</w:t>
            </w:r>
          </w:p>
        </w:tc>
      </w:tr>
      <w:tr w:rsidR="008F16F5" w14:paraId="0F435EA6"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6C2A4A96" w14:textId="77777777" w:rsidR="008F16F5" w:rsidRDefault="00000000">
            <w:r>
              <w:rPr>
                <w:b/>
                <w:bCs/>
                <w:color w:val="FFFFFF"/>
                <w:sz w:val="20"/>
                <w:szCs w:val="20"/>
              </w:rPr>
              <w:t>HIGH</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D7C4192" w14:textId="77777777" w:rsidR="008F16F5" w:rsidRDefault="00000000">
            <w:r>
              <w:rPr>
                <w:color w:val="222222"/>
                <w:sz w:val="20"/>
                <w:szCs w:val="20"/>
              </w:rPr>
              <w:t>Ashby fee invoices — all matters</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2EC593B" w14:textId="77777777" w:rsidR="008F16F5" w:rsidRDefault="00000000">
            <w:r>
              <w:rPr>
                <w:color w:val="222222"/>
                <w:sz w:val="20"/>
                <w:szCs w:val="20"/>
              </w:rPr>
              <w:t xml:space="preserve">Compensation transparency; shows financial interest in long proceedings; </w:t>
            </w:r>
            <w:r>
              <w:rPr>
                <w:color w:val="222222"/>
                <w:sz w:val="20"/>
                <w:szCs w:val="20"/>
              </w:rPr>
              <w:lastRenderedPageBreak/>
              <w:t>confidential fee issue</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027E216" w14:textId="77777777" w:rsidR="008F16F5" w:rsidRDefault="00000000">
            <w:r>
              <w:rPr>
                <w:color w:val="222222"/>
                <w:sz w:val="20"/>
                <w:szCs w:val="20"/>
              </w:rPr>
              <w:lastRenderedPageBreak/>
              <w:t>AAA records request; confirmation proceedings discovery; FOIA if government nexus</w:t>
            </w:r>
          </w:p>
        </w:tc>
        <w:tc>
          <w:tcPr>
            <w:tcW w:w="10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5191B90" w14:textId="77777777" w:rsidR="008F16F5" w:rsidRDefault="00000000">
            <w:r>
              <w:rPr>
                <w:color w:val="222222"/>
                <w:sz w:val="20"/>
                <w:szCs w:val="20"/>
              </w:rPr>
              <w:t>OPEN</w:t>
            </w:r>
          </w:p>
        </w:tc>
      </w:tr>
      <w:tr w:rsidR="008F16F5" w14:paraId="0D92361A"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2692B908" w14:textId="77777777" w:rsidR="008F16F5" w:rsidRDefault="00000000">
            <w:r>
              <w:rPr>
                <w:b/>
                <w:bCs/>
                <w:color w:val="FFFFFF"/>
                <w:sz w:val="20"/>
                <w:szCs w:val="20"/>
              </w:rPr>
              <w:t>HIGH</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D1409F" w14:textId="77777777" w:rsidR="008F16F5" w:rsidRDefault="00000000">
            <w:r>
              <w:rPr>
                <w:color w:val="222222"/>
                <w:sz w:val="20"/>
                <w:szCs w:val="20"/>
              </w:rPr>
              <w:t>Scheef &amp; Stone full matter list in Logsdon disclosure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8F000" w14:textId="77777777" w:rsidR="008F16F5" w:rsidRDefault="00000000">
            <w:r>
              <w:rPr>
                <w:color w:val="222222"/>
                <w:sz w:val="20"/>
                <w:szCs w:val="20"/>
              </w:rPr>
              <w:t>Incomplete disclosure = same as omission if additional matters were material</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0BFA7B" w14:textId="77777777" w:rsidR="008F16F5" w:rsidRDefault="00000000">
            <w:r>
              <w:rPr>
                <w:color w:val="222222"/>
                <w:sz w:val="20"/>
                <w:szCs w:val="20"/>
              </w:rPr>
              <w:t>Scheef &amp; Stone attorneys' appearances before Ashby; AAA disclosure history</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95094A" w14:textId="77777777" w:rsidR="008F16F5" w:rsidRDefault="00000000">
            <w:r>
              <w:rPr>
                <w:color w:val="222222"/>
                <w:sz w:val="20"/>
                <w:szCs w:val="20"/>
              </w:rPr>
              <w:t>OPEN</w:t>
            </w:r>
          </w:p>
        </w:tc>
      </w:tr>
      <w:tr w:rsidR="008F16F5" w14:paraId="07455817"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D322B3C" w14:textId="77777777" w:rsidR="008F16F5" w:rsidRDefault="00000000">
            <w:r>
              <w:rPr>
                <w:b/>
                <w:bCs/>
                <w:color w:val="003366"/>
                <w:sz w:val="20"/>
                <w:szCs w:val="20"/>
              </w:rPr>
              <w:t>MODERATE</w:t>
            </w:r>
          </w:p>
        </w:tc>
        <w:tc>
          <w:tcPr>
            <w:tcW w:w="2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8B16195" w14:textId="77777777" w:rsidR="008F16F5" w:rsidRDefault="00000000">
            <w:r>
              <w:rPr>
                <w:color w:val="222222"/>
                <w:sz w:val="20"/>
                <w:szCs w:val="20"/>
              </w:rPr>
              <w:t>UniFirst / BP Auto complete award and parties</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F9613A" w14:textId="77777777" w:rsidR="008F16F5" w:rsidRDefault="00000000">
            <w:r>
              <w:rPr>
                <w:color w:val="222222"/>
                <w:sz w:val="20"/>
                <w:szCs w:val="20"/>
              </w:rPr>
              <w:t>Extends institutional-claimant pattern to 2025 matter</w:t>
            </w: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13CE95" w14:textId="77777777" w:rsidR="008F16F5" w:rsidRDefault="00000000">
            <w:r>
              <w:rPr>
                <w:color w:val="222222"/>
                <w:sz w:val="20"/>
                <w:szCs w:val="20"/>
              </w:rPr>
              <w:t>Harris County confirmation filing; AAA case record</w:t>
            </w:r>
          </w:p>
        </w:tc>
        <w:tc>
          <w:tcPr>
            <w:tcW w:w="10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E8DBCF" w14:textId="77777777" w:rsidR="008F16F5" w:rsidRDefault="00000000">
            <w:r>
              <w:rPr>
                <w:color w:val="222222"/>
                <w:sz w:val="20"/>
                <w:szCs w:val="20"/>
              </w:rPr>
              <w:t>OPEN</w:t>
            </w:r>
          </w:p>
        </w:tc>
      </w:tr>
      <w:tr w:rsidR="008F16F5" w14:paraId="0F74F9F8" w14:textId="77777777">
        <w:tblPrEx>
          <w:tblCellMar>
            <w:top w:w="0" w:type="dxa"/>
            <w:bottom w:w="0" w:type="dxa"/>
          </w:tblCellMar>
        </w:tblPrEx>
        <w:tc>
          <w:tcPr>
            <w:tcW w:w="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0A510D33" w14:textId="77777777" w:rsidR="008F16F5" w:rsidRDefault="00000000">
            <w:r>
              <w:rPr>
                <w:b/>
                <w:bCs/>
                <w:color w:val="003366"/>
                <w:sz w:val="20"/>
                <w:szCs w:val="20"/>
              </w:rPr>
              <w:t>MODERATE</w:t>
            </w:r>
          </w:p>
        </w:tc>
        <w:tc>
          <w:tcPr>
            <w:tcW w:w="2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7422C2" w14:textId="77777777" w:rsidR="008F16F5" w:rsidRDefault="00000000">
            <w:r>
              <w:rPr>
                <w:color w:val="222222"/>
                <w:sz w:val="20"/>
                <w:szCs w:val="20"/>
              </w:rPr>
              <w:t>Singh / Kaur complete award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666663" w14:textId="77777777" w:rsidR="008F16F5" w:rsidRDefault="00000000">
            <w:r>
              <w:rPr>
                <w:color w:val="222222"/>
                <w:sz w:val="20"/>
                <w:szCs w:val="20"/>
              </w:rPr>
              <w:t>Estate/derivative issues; extends non-signatory pattern</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2ABC0" w14:textId="77777777" w:rsidR="008F16F5" w:rsidRDefault="00000000">
            <w:r>
              <w:rPr>
                <w:color w:val="222222"/>
                <w:sz w:val="20"/>
                <w:szCs w:val="20"/>
              </w:rPr>
              <w:t>Dallas County DC-25-21241 and DC-21-08145</w:t>
            </w:r>
          </w:p>
        </w:tc>
        <w:tc>
          <w:tcPr>
            <w:tcW w:w="10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3398AE" w14:textId="77777777" w:rsidR="008F16F5" w:rsidRDefault="00000000">
            <w:r>
              <w:rPr>
                <w:color w:val="222222"/>
                <w:sz w:val="20"/>
                <w:szCs w:val="20"/>
              </w:rPr>
              <w:t>OPEN</w:t>
            </w:r>
          </w:p>
        </w:tc>
      </w:tr>
    </w:tbl>
    <w:p w14:paraId="15A65FC3" w14:textId="77777777" w:rsidR="008F16F5" w:rsidRDefault="008F16F5">
      <w:pPr>
        <w:spacing w:before="60" w:after="60"/>
      </w:pPr>
    </w:p>
    <w:p w14:paraId="2AB465F4" w14:textId="77777777" w:rsidR="008F16F5" w:rsidRDefault="00000000">
      <w:r>
        <w:br w:type="page"/>
      </w:r>
    </w:p>
    <w:p w14:paraId="65B7F843" w14:textId="77777777" w:rsidR="008F16F5" w:rsidRDefault="00000000">
      <w:pPr>
        <w:pStyle w:val="Heading1"/>
      </w:pPr>
      <w:r>
        <w:lastRenderedPageBreak/>
        <w:t>SECTION 9 — RECOMMENDED ACTION PLAN</w:t>
      </w:r>
    </w:p>
    <w:p w14:paraId="5DBC0C23" w14:textId="77777777" w:rsidR="008F16F5" w:rsidRDefault="00000000">
      <w:pPr>
        <w:spacing w:before="80" w:after="80"/>
      </w:pPr>
      <w:r>
        <w:t xml:space="preserve">Based on the consolidated pattern analysis, the following actions are recommended in priority sequence. Timing is driven by the August 4, </w:t>
      </w:r>
      <w:proofErr w:type="gramStart"/>
      <w:r>
        <w:t>2026</w:t>
      </w:r>
      <w:proofErr w:type="gramEnd"/>
      <w:r>
        <w:t xml:space="preserve"> TXSC petition deadline and August 31, </w:t>
      </w:r>
      <w:proofErr w:type="gramStart"/>
      <w:r>
        <w:t>2026</w:t>
      </w:r>
      <w:proofErr w:type="gramEnd"/>
      <w:r>
        <w:t xml:space="preserve"> amicus brief deadline.</w:t>
      </w:r>
    </w:p>
    <w:p w14:paraId="122A86D7" w14:textId="77777777" w:rsidR="008F16F5" w:rsidRDefault="008F16F5">
      <w:pPr>
        <w:spacing w:before="60" w:after="60"/>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1"/>
        <w:gridCol w:w="2364"/>
        <w:gridCol w:w="1563"/>
        <w:gridCol w:w="2108"/>
        <w:gridCol w:w="1174"/>
      </w:tblGrid>
      <w:tr w:rsidR="008F16F5" w14:paraId="7638EFCC" w14:textId="77777777">
        <w:tblPrEx>
          <w:tblCellMar>
            <w:top w:w="0" w:type="dxa"/>
            <w:bottom w:w="0" w:type="dxa"/>
          </w:tblCellMar>
        </w:tblPrEx>
        <w:trPr>
          <w:tblHeader/>
        </w:trPr>
        <w:tc>
          <w:tcPr>
            <w:tcW w:w="22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4839DB5" w14:textId="77777777" w:rsidR="008F16F5" w:rsidRDefault="00000000">
            <w:r>
              <w:rPr>
                <w:b/>
                <w:bCs/>
                <w:color w:val="FFFFFF"/>
                <w:sz w:val="20"/>
                <w:szCs w:val="20"/>
              </w:rPr>
              <w:t>Action</w:t>
            </w:r>
          </w:p>
        </w:tc>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845D3B0" w14:textId="77777777" w:rsidR="008F16F5" w:rsidRDefault="00000000">
            <w:r>
              <w:rPr>
                <w:b/>
                <w:bCs/>
                <w:color w:val="FFFFFF"/>
                <w:sz w:val="20"/>
                <w:szCs w:val="20"/>
              </w:rPr>
              <w:t>Target</w:t>
            </w:r>
          </w:p>
        </w:tc>
        <w:tc>
          <w:tcPr>
            <w:tcW w:w="1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9D6E3D9" w14:textId="77777777" w:rsidR="008F16F5" w:rsidRDefault="00000000">
            <w:r>
              <w:rPr>
                <w:b/>
                <w:bCs/>
                <w:color w:val="FFFFFF"/>
                <w:sz w:val="20"/>
                <w:szCs w:val="20"/>
              </w:rPr>
              <w:t>Deadline / Timing</w:t>
            </w:r>
          </w:p>
        </w:tc>
        <w:tc>
          <w:tcPr>
            <w:tcW w:w="24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3EFDEAB" w14:textId="77777777" w:rsidR="008F16F5" w:rsidRDefault="00000000">
            <w:r>
              <w:rPr>
                <w:b/>
                <w:bCs/>
                <w:color w:val="FFFFFF"/>
                <w:sz w:val="20"/>
                <w:szCs w:val="20"/>
              </w:rPr>
              <w:t>Purpose</w:t>
            </w:r>
          </w:p>
        </w:tc>
        <w:tc>
          <w:tcPr>
            <w:tcW w:w="11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43DE9A4" w14:textId="77777777" w:rsidR="008F16F5" w:rsidRDefault="00000000">
            <w:r>
              <w:rPr>
                <w:b/>
                <w:bCs/>
                <w:color w:val="FFFFFF"/>
                <w:sz w:val="20"/>
                <w:szCs w:val="20"/>
              </w:rPr>
              <w:t>Priority</w:t>
            </w:r>
          </w:p>
        </w:tc>
      </w:tr>
      <w:tr w:rsidR="008F16F5" w14:paraId="6BB80B9D"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54604C" w14:textId="77777777" w:rsidR="008F16F5" w:rsidRDefault="00000000">
            <w:r>
              <w:rPr>
                <w:color w:val="222222"/>
                <w:sz w:val="20"/>
                <w:szCs w:val="20"/>
              </w:rPr>
              <w:t>Authenticate Ashby-Collins financial relationship records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CFEE867" w14:textId="77777777" w:rsidR="008F16F5" w:rsidRDefault="00000000">
            <w:proofErr w:type="gramStart"/>
            <w:r>
              <w:rPr>
                <w:color w:val="222222"/>
                <w:sz w:val="20"/>
                <w:szCs w:val="20"/>
              </w:rPr>
              <w:t>Collins</w:t>
            </w:r>
            <w:proofErr w:type="gramEnd"/>
            <w:r>
              <w:rPr>
                <w:color w:val="222222"/>
                <w:sz w:val="20"/>
                <w:szCs w:val="20"/>
              </w:rPr>
              <w:t xml:space="preserve"> employment/bankruptcy records; divorce court docket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267203" w14:textId="77777777" w:rsidR="008F16F5" w:rsidRDefault="00000000">
            <w:r>
              <w:rPr>
                <w:color w:val="222222"/>
                <w:sz w:val="20"/>
                <w:szCs w:val="20"/>
              </w:rPr>
              <w:t>Before Aug 4, 2026</w:t>
            </w:r>
          </w:p>
        </w:tc>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FF0C415" w14:textId="77777777" w:rsidR="008F16F5" w:rsidRDefault="00000000">
            <w:r>
              <w:rPr>
                <w:color w:val="222222"/>
                <w:sz w:val="20"/>
                <w:szCs w:val="20"/>
              </w:rPr>
              <w:t>Foundation for criminal complaint, bar complaint, and TXSC evident partiality argument</w:t>
            </w:r>
          </w:p>
        </w:tc>
        <w:tc>
          <w:tcPr>
            <w:tcW w:w="11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429F1366" w14:textId="77777777" w:rsidR="008F16F5" w:rsidRDefault="00000000">
            <w:r>
              <w:rPr>
                <w:b/>
                <w:bCs/>
                <w:color w:val="FFFFFF"/>
                <w:sz w:val="20"/>
                <w:szCs w:val="20"/>
              </w:rPr>
              <w:t>CRITICAL</w:t>
            </w:r>
          </w:p>
        </w:tc>
      </w:tr>
      <w:tr w:rsidR="008F16F5" w14:paraId="6E4D2A87"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A284E4" w14:textId="77777777" w:rsidR="008F16F5" w:rsidRDefault="00000000">
            <w:r>
              <w:rPr>
                <w:color w:val="222222"/>
                <w:sz w:val="20"/>
                <w:szCs w:val="20"/>
              </w:rPr>
              <w:t>Supplement bar complaint (Bar No. 15402600) with authenticated evidence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D0E63D" w14:textId="77777777" w:rsidR="008F16F5" w:rsidRDefault="00000000">
            <w:r>
              <w:rPr>
                <w:color w:val="222222"/>
                <w:sz w:val="20"/>
                <w:szCs w:val="20"/>
              </w:rPr>
              <w:t>State Bar of Texas — Disciplinary Counsel</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1D699B" w14:textId="77777777" w:rsidR="008F16F5" w:rsidRDefault="00000000">
            <w:r>
              <w:rPr>
                <w:color w:val="222222"/>
                <w:sz w:val="20"/>
                <w:szCs w:val="20"/>
              </w:rPr>
              <w:t>As soon as authentication complete</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694908" w14:textId="77777777" w:rsidR="008F16F5" w:rsidRDefault="00000000">
            <w:r>
              <w:rPr>
                <w:color w:val="222222"/>
                <w:sz w:val="20"/>
                <w:szCs w:val="20"/>
              </w:rPr>
              <w:t>Upgrade from allegation to documented violation; trigger investigation</w:t>
            </w:r>
          </w:p>
        </w:tc>
        <w:tc>
          <w:tcPr>
            <w:tcW w:w="11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1239D10" w14:textId="77777777" w:rsidR="008F16F5" w:rsidRDefault="00000000">
            <w:r>
              <w:rPr>
                <w:b/>
                <w:bCs/>
                <w:color w:val="FFFFFF"/>
                <w:sz w:val="20"/>
                <w:szCs w:val="20"/>
              </w:rPr>
              <w:t>CRITICAL</w:t>
            </w:r>
          </w:p>
        </w:tc>
      </w:tr>
      <w:tr w:rsidR="008F16F5" w14:paraId="48941276"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657455" w14:textId="77777777" w:rsidR="008F16F5" w:rsidRDefault="00000000">
            <w:r>
              <w:rPr>
                <w:color w:val="222222"/>
                <w:sz w:val="20"/>
                <w:szCs w:val="20"/>
              </w:rPr>
              <w:t>File formal referral with Texas Rangers — Public Corruption</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C2C9AF3" w14:textId="77777777" w:rsidR="008F16F5" w:rsidRDefault="00000000">
            <w:r>
              <w:rPr>
                <w:color w:val="222222"/>
                <w:sz w:val="20"/>
                <w:szCs w:val="20"/>
              </w:rPr>
              <w:t>Texas Rangers Company A (Dallas) or Company F (Houston)</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412D59" w14:textId="77777777" w:rsidR="008F16F5" w:rsidRDefault="00000000">
            <w:r>
              <w:rPr>
                <w:color w:val="222222"/>
                <w:sz w:val="20"/>
                <w:szCs w:val="20"/>
              </w:rPr>
              <w:t>After authentication</w:t>
            </w:r>
          </w:p>
        </w:tc>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759DB3" w14:textId="77777777" w:rsidR="008F16F5" w:rsidRDefault="00000000">
            <w:r>
              <w:rPr>
                <w:color w:val="222222"/>
                <w:sz w:val="20"/>
                <w:szCs w:val="20"/>
              </w:rPr>
              <w:t>TPC §§ 36.02, 32.43 referral; build on existing Phillip Floyd filing</w:t>
            </w:r>
          </w:p>
        </w:tc>
        <w:tc>
          <w:tcPr>
            <w:tcW w:w="11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542FCB38" w14:textId="77777777" w:rsidR="008F16F5" w:rsidRDefault="00000000">
            <w:r>
              <w:rPr>
                <w:b/>
                <w:bCs/>
                <w:color w:val="FFFFFF"/>
                <w:sz w:val="20"/>
                <w:szCs w:val="20"/>
              </w:rPr>
              <w:t>HIGH</w:t>
            </w:r>
          </w:p>
        </w:tc>
      </w:tr>
      <w:tr w:rsidR="008F16F5" w14:paraId="0BB96DFC"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952104" w14:textId="77777777" w:rsidR="008F16F5" w:rsidRDefault="00000000">
            <w:r>
              <w:rPr>
                <w:color w:val="222222"/>
                <w:sz w:val="20"/>
                <w:szCs w:val="20"/>
              </w:rPr>
              <w:t>File formal referral with FBI Public Corruption Unit — Dallas Field Office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2082BA" w14:textId="77777777" w:rsidR="008F16F5" w:rsidRDefault="00000000">
            <w:r>
              <w:rPr>
                <w:color w:val="222222"/>
                <w:sz w:val="20"/>
                <w:szCs w:val="20"/>
              </w:rPr>
              <w:t>FBI Dallas Field Office (tips.fbi.gov or in-person)</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43DF2D" w14:textId="77777777" w:rsidR="008F16F5" w:rsidRDefault="00000000">
            <w:r>
              <w:rPr>
                <w:color w:val="222222"/>
                <w:sz w:val="20"/>
                <w:szCs w:val="20"/>
              </w:rPr>
              <w:t>Concurrent with Rangers referral</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D5B7BB" w14:textId="77777777" w:rsidR="008F16F5" w:rsidRDefault="00000000">
            <w:r>
              <w:rPr>
                <w:color w:val="222222"/>
                <w:sz w:val="20"/>
                <w:szCs w:val="20"/>
              </w:rPr>
              <w:t>Federal wire fraud nexus if awards transmitted electronically; multi-complainant pattern report</w:t>
            </w:r>
          </w:p>
        </w:tc>
        <w:tc>
          <w:tcPr>
            <w:tcW w:w="11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00F680D7" w14:textId="77777777" w:rsidR="008F16F5" w:rsidRDefault="00000000">
            <w:r>
              <w:rPr>
                <w:b/>
                <w:bCs/>
                <w:color w:val="FFFFFF"/>
                <w:sz w:val="20"/>
                <w:szCs w:val="20"/>
              </w:rPr>
              <w:t>HIGH</w:t>
            </w:r>
          </w:p>
        </w:tc>
      </w:tr>
      <w:tr w:rsidR="008F16F5" w14:paraId="3672C9ED"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BD00A9" w14:textId="77777777" w:rsidR="008F16F5" w:rsidRDefault="00000000">
            <w:r>
              <w:rPr>
                <w:color w:val="222222"/>
                <w:sz w:val="20"/>
                <w:szCs w:val="20"/>
              </w:rPr>
              <w:t>TXSC Petition — file by August 4, 2026</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CF4DDD" w14:textId="77777777" w:rsidR="008F16F5" w:rsidRDefault="00000000">
            <w:r>
              <w:rPr>
                <w:color w:val="222222"/>
                <w:sz w:val="20"/>
                <w:szCs w:val="20"/>
              </w:rPr>
              <w:t>Texas Supreme Court</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FEB002E" w14:textId="77777777" w:rsidR="008F16F5" w:rsidRDefault="00000000">
            <w:r>
              <w:rPr>
                <w:color w:val="222222"/>
                <w:sz w:val="20"/>
                <w:szCs w:val="20"/>
              </w:rPr>
              <w:t>August 4, 2026 — HARD DEADLINE</w:t>
            </w:r>
          </w:p>
        </w:tc>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572F04D" w14:textId="77777777" w:rsidR="008F16F5" w:rsidRDefault="00000000">
            <w:r>
              <w:rPr>
                <w:color w:val="222222"/>
                <w:sz w:val="20"/>
                <w:szCs w:val="20"/>
              </w:rPr>
              <w:t>Three core issues: non-signatory trust; §112.035 spendthrift; TRAP 47.1 violation</w:t>
            </w:r>
          </w:p>
        </w:tc>
        <w:tc>
          <w:tcPr>
            <w:tcW w:w="11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5579A319" w14:textId="77777777" w:rsidR="008F16F5" w:rsidRDefault="00000000">
            <w:r>
              <w:rPr>
                <w:b/>
                <w:bCs/>
                <w:color w:val="FFFFFF"/>
                <w:sz w:val="20"/>
                <w:szCs w:val="20"/>
              </w:rPr>
              <w:t>CRITICAL</w:t>
            </w:r>
          </w:p>
        </w:tc>
      </w:tr>
      <w:tr w:rsidR="008F16F5" w14:paraId="6865659A"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B96CC0" w14:textId="77777777" w:rsidR="008F16F5" w:rsidRDefault="00000000">
            <w:r>
              <w:rPr>
                <w:color w:val="222222"/>
                <w:sz w:val="20"/>
                <w:szCs w:val="20"/>
              </w:rPr>
              <w:t>Amicus coalition deployment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8DF1EB" w14:textId="77777777" w:rsidR="008F16F5" w:rsidRDefault="00000000">
            <w:r>
              <w:rPr>
                <w:color w:val="222222"/>
                <w:sz w:val="20"/>
                <w:szCs w:val="20"/>
              </w:rPr>
              <w:t>Trust practitioners, institutional trustees, consumer advocates</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869B11" w14:textId="77777777" w:rsidR="008F16F5" w:rsidRDefault="00000000">
            <w:r>
              <w:rPr>
                <w:color w:val="222222"/>
                <w:sz w:val="20"/>
                <w:szCs w:val="20"/>
              </w:rPr>
              <w:t>Brief due August 31, 2026</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F794B8" w14:textId="77777777" w:rsidR="008F16F5" w:rsidRDefault="00000000">
            <w:r>
              <w:rPr>
                <w:color w:val="222222"/>
                <w:sz w:val="20"/>
                <w:szCs w:val="20"/>
              </w:rPr>
              <w:t>Amplify non-signatory trust and spendthrift protection arguments</w:t>
            </w:r>
          </w:p>
        </w:tc>
        <w:tc>
          <w:tcPr>
            <w:tcW w:w="11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31143DE" w14:textId="77777777" w:rsidR="008F16F5" w:rsidRDefault="00000000">
            <w:r>
              <w:rPr>
                <w:b/>
                <w:bCs/>
                <w:color w:val="FFFFFF"/>
                <w:sz w:val="20"/>
                <w:szCs w:val="20"/>
              </w:rPr>
              <w:t>CRITICAL</w:t>
            </w:r>
          </w:p>
        </w:tc>
      </w:tr>
      <w:tr w:rsidR="008F16F5" w14:paraId="05F2F0B6"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4F7A981" w14:textId="77777777" w:rsidR="008F16F5" w:rsidRDefault="00000000">
            <w:r>
              <w:rPr>
                <w:color w:val="222222"/>
                <w:sz w:val="20"/>
                <w:szCs w:val="20"/>
              </w:rPr>
              <w:t xml:space="preserve">Coordinate </w:t>
            </w:r>
            <w:proofErr w:type="spellStart"/>
            <w:r>
              <w:rPr>
                <w:color w:val="222222"/>
                <w:sz w:val="20"/>
                <w:szCs w:val="20"/>
              </w:rPr>
              <w:t>Dolcefino</w:t>
            </w:r>
            <w:proofErr w:type="spellEnd"/>
            <w:r>
              <w:rPr>
                <w:color w:val="222222"/>
                <w:sz w:val="20"/>
                <w:szCs w:val="20"/>
              </w:rPr>
              <w:t xml:space="preserve"> investigation release timing</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C2E6432" w14:textId="77777777" w:rsidR="008F16F5" w:rsidRDefault="00000000">
            <w:r>
              <w:rPr>
                <w:color w:val="222222"/>
                <w:sz w:val="20"/>
                <w:szCs w:val="20"/>
              </w:rPr>
              <w:t>Wayne Dolcefino / DamnLawyers.com</w:t>
            </w:r>
          </w:p>
        </w:tc>
        <w:tc>
          <w:tcPr>
            <w:tcW w:w="1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AC6C40F" w14:textId="77777777" w:rsidR="008F16F5" w:rsidRDefault="00000000">
            <w:r>
              <w:rPr>
                <w:color w:val="222222"/>
                <w:sz w:val="20"/>
                <w:szCs w:val="20"/>
              </w:rPr>
              <w:t>Strategic — before or with TXSC filing</w:t>
            </w:r>
          </w:p>
        </w:tc>
        <w:tc>
          <w:tcPr>
            <w:tcW w:w="24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65C2A85" w14:textId="77777777" w:rsidR="008F16F5" w:rsidRDefault="00000000">
            <w:r>
              <w:rPr>
                <w:color w:val="222222"/>
                <w:sz w:val="20"/>
                <w:szCs w:val="20"/>
              </w:rPr>
              <w:t>Public pressure; surfaces Colton and Logsdon as additional complainants</w:t>
            </w:r>
          </w:p>
        </w:tc>
        <w:tc>
          <w:tcPr>
            <w:tcW w:w="11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28D81D90" w14:textId="77777777" w:rsidR="008F16F5" w:rsidRDefault="00000000">
            <w:r>
              <w:rPr>
                <w:b/>
                <w:bCs/>
                <w:color w:val="FFFFFF"/>
                <w:sz w:val="20"/>
                <w:szCs w:val="20"/>
              </w:rPr>
              <w:t>HIGH</w:t>
            </w:r>
          </w:p>
        </w:tc>
      </w:tr>
      <w:tr w:rsidR="008F16F5" w14:paraId="4BA74DC5" w14:textId="77777777">
        <w:tblPrEx>
          <w:tblCellMar>
            <w:top w:w="0" w:type="dxa"/>
            <w:bottom w:w="0" w:type="dxa"/>
          </w:tblCellMar>
        </w:tblPrEx>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092FF6" w14:textId="77777777" w:rsidR="008F16F5" w:rsidRDefault="00000000">
            <w:r>
              <w:rPr>
                <w:color w:val="222222"/>
                <w:sz w:val="20"/>
                <w:szCs w:val="20"/>
              </w:rPr>
              <w:t>Request complete AAA case record for Allison matter</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81D2E5" w14:textId="77777777" w:rsidR="008F16F5" w:rsidRDefault="00000000">
            <w:r>
              <w:rPr>
                <w:color w:val="222222"/>
                <w:sz w:val="20"/>
                <w:szCs w:val="20"/>
              </w:rPr>
              <w:t>AAA Commercial Arbitration Rules Rule R-56</w:t>
            </w:r>
          </w:p>
        </w:tc>
        <w:tc>
          <w:tcPr>
            <w:tcW w:w="1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8495ED" w14:textId="77777777" w:rsidR="008F16F5" w:rsidRDefault="00000000">
            <w:r>
              <w:rPr>
                <w:color w:val="222222"/>
                <w:sz w:val="20"/>
                <w:szCs w:val="20"/>
              </w:rPr>
              <w:t>Immediate</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786CCE" w14:textId="77777777" w:rsidR="008F16F5" w:rsidRDefault="00000000">
            <w:r>
              <w:rPr>
                <w:color w:val="222222"/>
                <w:sz w:val="20"/>
                <w:szCs w:val="20"/>
              </w:rPr>
              <w:t>Authentication of all disclosure documents, transcripts, and fee invoices</w:t>
            </w:r>
          </w:p>
        </w:tc>
        <w:tc>
          <w:tcPr>
            <w:tcW w:w="11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5DF2EE28" w14:textId="77777777" w:rsidR="008F16F5" w:rsidRDefault="00000000">
            <w:r>
              <w:rPr>
                <w:b/>
                <w:bCs/>
                <w:color w:val="FFFFFF"/>
                <w:sz w:val="20"/>
                <w:szCs w:val="20"/>
              </w:rPr>
              <w:t>HIGH</w:t>
            </w:r>
          </w:p>
        </w:tc>
      </w:tr>
    </w:tbl>
    <w:p w14:paraId="6C5F6537" w14:textId="77777777" w:rsidR="008F16F5" w:rsidRDefault="008F16F5">
      <w:pPr>
        <w:spacing w:before="60" w:after="60"/>
      </w:pPr>
    </w:p>
    <w:p w14:paraId="22BAE957" w14:textId="77777777" w:rsidR="008F16F5" w:rsidRDefault="00000000">
      <w:r>
        <w:br w:type="page"/>
      </w:r>
    </w:p>
    <w:p w14:paraId="779679E8" w14:textId="77777777" w:rsidR="008F16F5" w:rsidRDefault="00000000">
      <w:pPr>
        <w:pStyle w:val="Heading1"/>
      </w:pPr>
      <w:r>
        <w:lastRenderedPageBreak/>
        <w:t>SECTION 10 — COURT-SAFE LANGUAGE AND CRITICAL WARNINGS</w:t>
      </w:r>
    </w:p>
    <w:p w14:paraId="62CFA82C"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447C5C2F" w14:textId="77777777">
        <w:tblPrEx>
          <w:tblCellMar>
            <w:top w:w="0" w:type="dxa"/>
            <w:bottom w:w="0" w:type="dxa"/>
          </w:tblCellMar>
        </w:tblPrEx>
        <w:tc>
          <w:tcPr>
            <w:tcW w:w="9360" w:type="dxa"/>
            <w:tcBorders>
              <w:top w:val="single" w:sz="1" w:space="0" w:color="005500"/>
              <w:left w:val="single" w:sz="1" w:space="0" w:color="005500"/>
              <w:bottom w:val="single" w:sz="1" w:space="0" w:color="005500"/>
              <w:right w:val="single" w:sz="1" w:space="0" w:color="005500"/>
            </w:tcBorders>
            <w:shd w:val="clear" w:color="auto" w:fill="E0F4E8"/>
            <w:tcMar>
              <w:top w:w="120" w:type="dxa"/>
              <w:left w:w="160" w:type="dxa"/>
              <w:bottom w:w="120" w:type="dxa"/>
              <w:right w:w="160" w:type="dxa"/>
            </w:tcMar>
          </w:tcPr>
          <w:p w14:paraId="53739998" w14:textId="77777777" w:rsidR="008F16F5" w:rsidRDefault="00000000">
            <w:pPr>
              <w:spacing w:after="60"/>
            </w:pPr>
            <w:proofErr w:type="gramStart"/>
            <w:r>
              <w:rPr>
                <w:b/>
                <w:bCs/>
                <w:caps/>
                <w:color w:val="005500"/>
                <w:sz w:val="20"/>
                <w:szCs w:val="20"/>
              </w:rPr>
              <w:t>✅  USE</w:t>
            </w:r>
            <w:proofErr w:type="gramEnd"/>
            <w:r>
              <w:rPr>
                <w:b/>
                <w:bCs/>
                <w:caps/>
                <w:color w:val="005500"/>
                <w:sz w:val="20"/>
                <w:szCs w:val="20"/>
              </w:rPr>
              <w:t xml:space="preserve"> THIS LANGUAGE IN FILINGS AND COMPLAINTS</w:t>
            </w:r>
          </w:p>
          <w:p w14:paraId="14D82E7E" w14:textId="77777777" w:rsidR="008F16F5" w:rsidRDefault="00000000">
            <w:r>
              <w:rPr>
                <w:color w:val="222222"/>
              </w:rPr>
              <w:t>"The available record raises a substantial, good-faith question whether material relationships and procedural circumstances were disclosed with sufficient completeness and timing to permit informed objections. The public decision sample also reveals repeated instances of sparse reasoning in cases involving pro se, absent, or attorney-adverse parties. These circumstances do not independently prove actual bias, but they justify targeted discovery, authentication of the arbitration record, and statutory review for evident partiality, prejudicial misconduct, fraud or undue means, and excess of contractual authority."</w:t>
            </w:r>
          </w:p>
        </w:tc>
      </w:tr>
    </w:tbl>
    <w:p w14:paraId="71E94AB1" w14:textId="77777777" w:rsidR="008F16F5" w:rsidRDefault="008F16F5">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16F5" w14:paraId="6E157F36" w14:textId="77777777">
        <w:tblPrEx>
          <w:tblCellMar>
            <w:top w:w="0" w:type="dxa"/>
            <w:bottom w:w="0" w:type="dxa"/>
          </w:tblCellMar>
        </w:tblPrEx>
        <w:tc>
          <w:tcPr>
            <w:tcW w:w="9360" w:type="dxa"/>
            <w:tcBorders>
              <w:top w:val="single" w:sz="1" w:space="0" w:color="B31B1B"/>
              <w:left w:val="single" w:sz="1" w:space="0" w:color="B31B1B"/>
              <w:bottom w:val="single" w:sz="1" w:space="0" w:color="B31B1B"/>
              <w:right w:val="single" w:sz="1" w:space="0" w:color="B31B1B"/>
            </w:tcBorders>
            <w:shd w:val="clear" w:color="auto" w:fill="FAE0E0"/>
            <w:tcMar>
              <w:top w:w="120" w:type="dxa"/>
              <w:left w:w="160" w:type="dxa"/>
              <w:bottom w:w="120" w:type="dxa"/>
              <w:right w:w="160" w:type="dxa"/>
            </w:tcMar>
          </w:tcPr>
          <w:p w14:paraId="1DE35D6B" w14:textId="77777777" w:rsidR="008F16F5" w:rsidRDefault="00000000">
            <w:pPr>
              <w:spacing w:after="60"/>
            </w:pPr>
            <w:proofErr w:type="gramStart"/>
            <w:r>
              <w:rPr>
                <w:b/>
                <w:bCs/>
                <w:caps/>
                <w:color w:val="B31B1B"/>
                <w:sz w:val="20"/>
                <w:szCs w:val="20"/>
              </w:rPr>
              <w:t>❌  NEVER</w:t>
            </w:r>
            <w:proofErr w:type="gramEnd"/>
            <w:r>
              <w:rPr>
                <w:b/>
                <w:bCs/>
                <w:caps/>
                <w:color w:val="B31B1B"/>
                <w:sz w:val="20"/>
                <w:szCs w:val="20"/>
              </w:rPr>
              <w:t xml:space="preserve"> USE THIS LANGUAGE</w:t>
            </w:r>
          </w:p>
          <w:p w14:paraId="368381C0" w14:textId="77777777" w:rsidR="008F16F5" w:rsidRDefault="00000000">
            <w:r>
              <w:rPr>
                <w:color w:val="222222"/>
              </w:rPr>
              <w:t>"Ashby rigged every arbitration." | "The appellate court found Ashby corrupt." | "The statistics prove criminal conduct." | "Any undisclosed acquaintance automatically requires vacatur." | "Manifest disregard is an independent Texas ground for vacatur." | "A proposed award matching the final award is, by itself, fraud."</w:t>
            </w:r>
          </w:p>
        </w:tc>
      </w:tr>
    </w:tbl>
    <w:p w14:paraId="49BE1A00" w14:textId="77777777" w:rsidR="008F16F5" w:rsidRDefault="008F16F5">
      <w:pPr>
        <w:spacing w:before="60" w:after="60"/>
      </w:pPr>
    </w:p>
    <w:p w14:paraId="1CF854AF" w14:textId="77777777" w:rsidR="008F16F5" w:rsidRDefault="00000000">
      <w:pPr>
        <w:pStyle w:val="Heading2"/>
      </w:pPr>
      <w:r>
        <w:t>Critical Legal Corrections from Source Report</w:t>
      </w:r>
    </w:p>
    <w:p w14:paraId="7DD57983" w14:textId="77777777" w:rsidR="008F16F5" w:rsidRDefault="00000000">
      <w:pPr>
        <w:pStyle w:val="ListParagraph"/>
        <w:numPr>
          <w:ilvl w:val="0"/>
          <w:numId w:val="2"/>
        </w:numPr>
        <w:spacing w:before="40" w:after="40"/>
      </w:pPr>
      <w:r>
        <w:t>Manifest Disregard: NOT an independent FAA vacatur ground. Hoskins v. Hoskins, 497 S.W.3d 490 (Tex. 2016). Only applicable if TAA agreement expressly prohibits reversible legal error under Nafta Traders.</w:t>
      </w:r>
    </w:p>
    <w:p w14:paraId="01A3A2C9" w14:textId="77777777" w:rsidR="008F16F5" w:rsidRDefault="00000000">
      <w:pPr>
        <w:pStyle w:val="ListParagraph"/>
        <w:numPr>
          <w:ilvl w:val="0"/>
          <w:numId w:val="2"/>
        </w:numPr>
        <w:spacing w:before="40" w:after="40"/>
      </w:pPr>
      <w:r>
        <w:t>Docket Number Warning: Source report references both 14-25-00417-CV and 14-24-00753-CV. Confirm correct number before any filing. Current submission is 14-25-00417-CV per Owen / Martin Disiere.</w:t>
      </w:r>
    </w:p>
    <w:p w14:paraId="7DA8A6CC" w14:textId="77777777" w:rsidR="008F16F5" w:rsidRDefault="00000000">
      <w:pPr>
        <w:pStyle w:val="ListParagraph"/>
        <w:numPr>
          <w:ilvl w:val="0"/>
          <w:numId w:val="2"/>
        </w:numPr>
        <w:spacing w:before="40" w:after="40"/>
      </w:pPr>
      <w:r>
        <w:t>Floyd is not a finding of no misconduct. It is a finding of insufficient evidence presented. The difference is critical for future proceedings: Floyd establishes the evidentiary bar, not the factual conclusion.</w:t>
      </w:r>
    </w:p>
    <w:p w14:paraId="4A13DFA3" w14:textId="77777777" w:rsidR="008F16F5" w:rsidRDefault="00000000">
      <w:pPr>
        <w:pStyle w:val="ListParagraph"/>
        <w:numPr>
          <w:ilvl w:val="0"/>
          <w:numId w:val="2"/>
        </w:numPr>
        <w:spacing w:before="40" w:after="40"/>
      </w:pPr>
      <w:r>
        <w:t>Statistical win rates are screening signals, not proof. Pattern becomes legally significant only when paired with authenticated case-specific evidence of a material undisclosed relationship or prejudicial procedural conduct.</w:t>
      </w:r>
    </w:p>
    <w:p w14:paraId="77775B6F" w14:textId="77777777" w:rsidR="008F16F5" w:rsidRDefault="008F16F5">
      <w:pPr>
        <w:spacing w:before="60" w:after="60"/>
      </w:pPr>
    </w:p>
    <w:p w14:paraId="38FBAEC1" w14:textId="77777777" w:rsidR="008F16F5" w:rsidRDefault="008F16F5">
      <w:pPr>
        <w:spacing w:before="60" w:after="60"/>
      </w:pPr>
    </w:p>
    <w:p w14:paraId="2A6BFE80" w14:textId="77777777" w:rsidR="008F16F5" w:rsidRPr="003C231D" w:rsidRDefault="00000000">
      <w:pPr>
        <w:pStyle w:val="Heading1"/>
        <w:rPr>
          <w:lang w:val="it-IT"/>
        </w:rPr>
      </w:pPr>
      <w:r w:rsidRPr="003C231D">
        <w:rPr>
          <w:lang w:val="it-IT"/>
        </w:rPr>
        <w:t>APPENDIX — COMPLETE AAA CONSUMER DECISION REFERENCE</w:t>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3"/>
        <w:gridCol w:w="685"/>
        <w:gridCol w:w="1374"/>
        <w:gridCol w:w="1374"/>
        <w:gridCol w:w="1374"/>
        <w:gridCol w:w="1474"/>
        <w:gridCol w:w="1907"/>
      </w:tblGrid>
      <w:tr w:rsidR="008F16F5" w14:paraId="18B49E02" w14:textId="77777777">
        <w:tblPrEx>
          <w:tblCellMar>
            <w:top w:w="0" w:type="dxa"/>
            <w:bottom w:w="0" w:type="dxa"/>
          </w:tblCellMar>
        </w:tblPrEx>
        <w:trPr>
          <w:tblHeader/>
        </w:trPr>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0C0F4CEB" w14:textId="77777777" w:rsidR="008F16F5" w:rsidRDefault="00000000">
            <w:r>
              <w:rPr>
                <w:b/>
                <w:bCs/>
                <w:color w:val="FFFFFF"/>
                <w:sz w:val="20"/>
                <w:szCs w:val="20"/>
              </w:rPr>
              <w:t>Citation</w:t>
            </w:r>
          </w:p>
        </w:tc>
        <w:tc>
          <w:tcPr>
            <w:tcW w:w="6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20693BC" w14:textId="77777777" w:rsidR="008F16F5" w:rsidRDefault="00000000">
            <w:r>
              <w:rPr>
                <w:b/>
                <w:bCs/>
                <w:color w:val="FFFFFF"/>
                <w:sz w:val="20"/>
                <w:szCs w:val="20"/>
              </w:rPr>
              <w:t>Year</w:t>
            </w:r>
          </w:p>
        </w:tc>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115E6E43" w14:textId="77777777" w:rsidR="008F16F5" w:rsidRDefault="00000000">
            <w:r>
              <w:rPr>
                <w:b/>
                <w:bCs/>
                <w:color w:val="FFFFFF"/>
                <w:sz w:val="20"/>
                <w:szCs w:val="20"/>
              </w:rPr>
              <w:t>Outcome</w:t>
            </w:r>
          </w:p>
        </w:tc>
        <w:tc>
          <w:tcPr>
            <w:tcW w:w="13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6EB8C772" w14:textId="77777777" w:rsidR="008F16F5" w:rsidRDefault="00000000">
            <w:r>
              <w:rPr>
                <w:b/>
                <w:bCs/>
                <w:color w:val="FFFFFF"/>
                <w:sz w:val="20"/>
                <w:szCs w:val="20"/>
              </w:rPr>
              <w:t>Who Won</w:t>
            </w:r>
          </w:p>
        </w:tc>
        <w:tc>
          <w:tcPr>
            <w:tcW w:w="11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41C848B7" w14:textId="77777777" w:rsidR="008F16F5" w:rsidRDefault="00000000">
            <w:r>
              <w:rPr>
                <w:b/>
                <w:bCs/>
                <w:color w:val="FFFFFF"/>
                <w:sz w:val="20"/>
                <w:szCs w:val="20"/>
              </w:rPr>
              <w:t>Award Amount</w:t>
            </w:r>
          </w:p>
        </w:tc>
        <w:tc>
          <w:tcPr>
            <w:tcW w:w="180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3B9A6853" w14:textId="77777777" w:rsidR="008F16F5" w:rsidRDefault="00000000">
            <w:r>
              <w:rPr>
                <w:b/>
                <w:bCs/>
                <w:color w:val="FFFFFF"/>
                <w:sz w:val="20"/>
                <w:szCs w:val="20"/>
              </w:rPr>
              <w:t>Concern Category</w:t>
            </w:r>
          </w:p>
        </w:tc>
        <w:tc>
          <w:tcPr>
            <w:tcW w:w="1360" w:type="dxa"/>
            <w:tcBorders>
              <w:top w:val="single" w:sz="1" w:space="0" w:color="FFFFFF"/>
              <w:left w:val="single" w:sz="1" w:space="0" w:color="FFFFFF"/>
              <w:bottom w:val="single" w:sz="1" w:space="0" w:color="FFFFFF"/>
              <w:right w:val="single" w:sz="1" w:space="0" w:color="FFFFFF"/>
            </w:tcBorders>
            <w:shd w:val="clear" w:color="auto" w:fill="1B2A4A"/>
            <w:tcMar>
              <w:top w:w="100" w:type="dxa"/>
              <w:left w:w="120" w:type="dxa"/>
              <w:bottom w:w="100" w:type="dxa"/>
              <w:right w:w="120" w:type="dxa"/>
            </w:tcMar>
          </w:tcPr>
          <w:p w14:paraId="2DA11BCF" w14:textId="77777777" w:rsidR="008F16F5" w:rsidRDefault="00000000">
            <w:r>
              <w:rPr>
                <w:b/>
                <w:bCs/>
                <w:color w:val="FFFFFF"/>
                <w:sz w:val="20"/>
                <w:szCs w:val="20"/>
              </w:rPr>
              <w:t>Reasoning Quality</w:t>
            </w:r>
          </w:p>
        </w:tc>
      </w:tr>
      <w:tr w:rsidR="008F16F5" w14:paraId="44568FFA"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1E62FA" w14:textId="77777777" w:rsidR="008F16F5" w:rsidRDefault="00000000">
            <w:r>
              <w:rPr>
                <w:color w:val="222222"/>
                <w:sz w:val="20"/>
                <w:szCs w:val="20"/>
              </w:rPr>
              <w:t>AAA Consumer LEXIS 226</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CC8101F" w14:textId="77777777" w:rsidR="008F16F5" w:rsidRDefault="00000000">
            <w:r>
              <w:rPr>
                <w:color w:val="222222"/>
                <w:sz w:val="20"/>
                <w:szCs w:val="20"/>
              </w:rPr>
              <w:t>2015</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1F6668" w14:textId="77777777" w:rsidR="008F16F5" w:rsidRDefault="00000000">
            <w:r>
              <w:rPr>
                <w:color w:val="222222"/>
                <w:sz w:val="20"/>
                <w:szCs w:val="20"/>
              </w:rPr>
              <w:t>Claimant loses; respondent gets fees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9A861E6" w14:textId="77777777" w:rsidR="008F16F5" w:rsidRDefault="00000000">
            <w:r>
              <w:rPr>
                <w:color w:val="222222"/>
                <w:sz w:val="20"/>
                <w:szCs w:val="20"/>
              </w:rPr>
              <w:t>Institutional 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BC07E49" w14:textId="77777777" w:rsidR="008F16F5" w:rsidRDefault="00000000">
            <w:r>
              <w:rPr>
                <w:color w:val="222222"/>
                <w:sz w:val="20"/>
                <w:szCs w:val="20"/>
              </w:rPr>
              <w:t>Fees to respondent</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B9862B" w14:textId="77777777" w:rsidR="008F16F5" w:rsidRDefault="00000000">
            <w:r>
              <w:rPr>
                <w:color w:val="222222"/>
                <w:sz w:val="20"/>
                <w:szCs w:val="20"/>
              </w:rPr>
              <w:t>Comparator — adequate</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025CFCB0" w14:textId="77777777" w:rsidR="008F16F5" w:rsidRDefault="00000000">
            <w:r>
              <w:rPr>
                <w:b/>
                <w:bCs/>
                <w:color w:val="006600"/>
                <w:sz w:val="20"/>
                <w:szCs w:val="20"/>
              </w:rPr>
              <w:t>ADEQUATE</w:t>
            </w:r>
          </w:p>
        </w:tc>
      </w:tr>
      <w:tr w:rsidR="008F16F5" w14:paraId="4001FB3B"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DE51D3" w14:textId="77777777" w:rsidR="008F16F5" w:rsidRDefault="00000000">
            <w:r>
              <w:rPr>
                <w:color w:val="222222"/>
                <w:sz w:val="20"/>
                <w:szCs w:val="20"/>
              </w:rPr>
              <w:lastRenderedPageBreak/>
              <w:t>AAA Consumer LEXIS 55</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F5DAA1" w14:textId="77777777" w:rsidR="008F16F5" w:rsidRDefault="00000000">
            <w:r>
              <w:rPr>
                <w:color w:val="222222"/>
                <w:sz w:val="20"/>
                <w:szCs w:val="20"/>
              </w:rPr>
              <w:t>2016</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D11733" w14:textId="77777777" w:rsidR="008F16F5" w:rsidRDefault="00000000">
            <w:r>
              <w:rPr>
                <w:color w:val="222222"/>
                <w:sz w:val="20"/>
                <w:szCs w:val="20"/>
              </w:rPr>
              <w:t>Take nothing after offsets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73C8A8" w14:textId="77777777" w:rsidR="008F16F5" w:rsidRDefault="00000000">
            <w:r>
              <w:rPr>
                <w:color w:val="222222"/>
                <w:sz w:val="20"/>
                <w:szCs w:val="20"/>
              </w:rPr>
              <w:t>Respondent (via offset)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E5B9A9" w14:textId="77777777" w:rsidR="008F16F5" w:rsidRDefault="00000000">
            <w:r>
              <w:rPr>
                <w:color w:val="222222"/>
                <w:sz w:val="20"/>
                <w:szCs w:val="20"/>
              </w:rPr>
              <w:t>Net zero / take nothing</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0600F" w14:textId="77777777" w:rsidR="008F16F5" w:rsidRDefault="00000000">
            <w:r>
              <w:rPr>
                <w:color w:val="222222"/>
                <w:sz w:val="20"/>
                <w:szCs w:val="20"/>
              </w:rPr>
              <w:t>DTPA trebling / offset questioned</w:t>
            </w:r>
          </w:p>
        </w:tc>
        <w:tc>
          <w:tcPr>
            <w:tcW w:w="13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4B420D38" w14:textId="77777777" w:rsidR="008F16F5" w:rsidRDefault="00000000">
            <w:r>
              <w:rPr>
                <w:b/>
                <w:bCs/>
                <w:color w:val="FFFFFF"/>
                <w:sz w:val="20"/>
                <w:szCs w:val="20"/>
              </w:rPr>
              <w:t>REVIEW NEEDED</w:t>
            </w:r>
          </w:p>
        </w:tc>
      </w:tr>
      <w:tr w:rsidR="008F16F5" w14:paraId="1BC65A11"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0FD0C4" w14:textId="77777777" w:rsidR="008F16F5" w:rsidRDefault="00000000">
            <w:r>
              <w:rPr>
                <w:color w:val="222222"/>
                <w:sz w:val="20"/>
                <w:szCs w:val="20"/>
              </w:rPr>
              <w:t>AAA Consumer LEXIS 109</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C8A9E0" w14:textId="77777777" w:rsidR="008F16F5" w:rsidRDefault="00000000">
            <w:r>
              <w:rPr>
                <w:color w:val="222222"/>
                <w:sz w:val="20"/>
                <w:szCs w:val="20"/>
              </w:rPr>
              <w:t>2016</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129B278" w14:textId="77777777" w:rsidR="008F16F5" w:rsidRDefault="00000000">
            <w:r>
              <w:rPr>
                <w:color w:val="222222"/>
                <w:sz w:val="20"/>
                <w:szCs w:val="20"/>
              </w:rPr>
              <w:t>Organization wins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B072FE" w14:textId="77777777" w:rsidR="008F16F5" w:rsidRDefault="00000000">
            <w:r>
              <w:rPr>
                <w:color w:val="222222"/>
                <w:sz w:val="20"/>
                <w:szCs w:val="20"/>
              </w:rPr>
              <w:t>Organization</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386C77" w14:textId="77777777" w:rsidR="008F16F5" w:rsidRDefault="00000000">
            <w:r>
              <w:rPr>
                <w:color w:val="222222"/>
                <w:sz w:val="20"/>
                <w:szCs w:val="20"/>
              </w:rPr>
              <w:t>Not specified</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A5E42D" w14:textId="77777777" w:rsidR="008F16F5" w:rsidRDefault="00000000">
            <w:r>
              <w:rPr>
                <w:color w:val="222222"/>
                <w:sz w:val="20"/>
                <w:szCs w:val="20"/>
              </w:rPr>
              <w:t>Very limited explanation</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292F6F1C" w14:textId="77777777" w:rsidR="008F16F5" w:rsidRDefault="00000000">
            <w:r>
              <w:rPr>
                <w:b/>
                <w:bCs/>
                <w:color w:val="FFFFFF"/>
                <w:sz w:val="20"/>
                <w:szCs w:val="20"/>
              </w:rPr>
              <w:t>BARE CONCLUSION</w:t>
            </w:r>
          </w:p>
        </w:tc>
      </w:tr>
      <w:tr w:rsidR="008F16F5" w14:paraId="665B1EDB"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7A104D" w14:textId="77777777" w:rsidR="008F16F5" w:rsidRDefault="00000000">
            <w:r>
              <w:rPr>
                <w:color w:val="222222"/>
                <w:sz w:val="20"/>
                <w:szCs w:val="20"/>
              </w:rPr>
              <w:t>AAA Consumer LEXIS 165</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D01073" w14:textId="77777777" w:rsidR="008F16F5" w:rsidRDefault="00000000">
            <w:r>
              <w:rPr>
                <w:color w:val="222222"/>
                <w:sz w:val="20"/>
                <w:szCs w:val="20"/>
              </w:rPr>
              <w:t>2016</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13C146" w14:textId="77777777" w:rsidR="008F16F5" w:rsidRDefault="00000000">
            <w:r>
              <w:rPr>
                <w:color w:val="222222"/>
                <w:sz w:val="20"/>
                <w:szCs w:val="20"/>
              </w:rPr>
              <w:t>Claimant loses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EA8ECC" w14:textId="77777777" w:rsidR="008F16F5" w:rsidRDefault="00000000">
            <w:r>
              <w:rPr>
                <w:color w:val="222222"/>
                <w:sz w:val="20"/>
                <w:szCs w:val="20"/>
              </w:rPr>
              <w:t>Institutional 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74DF08" w14:textId="77777777" w:rsidR="008F16F5" w:rsidRDefault="00000000">
            <w:r>
              <w:rPr>
                <w:color w:val="222222"/>
                <w:sz w:val="20"/>
                <w:szCs w:val="20"/>
              </w:rPr>
              <w:t>Nothing for claimant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9D1538" w14:textId="77777777" w:rsidR="008F16F5" w:rsidRDefault="00000000">
            <w:r>
              <w:rPr>
                <w:color w:val="222222"/>
                <w:sz w:val="20"/>
                <w:szCs w:val="20"/>
              </w:rPr>
              <w:t>FCC/TCPA — detailed</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6943BA9E" w14:textId="77777777" w:rsidR="008F16F5" w:rsidRDefault="00000000">
            <w:r>
              <w:rPr>
                <w:b/>
                <w:bCs/>
                <w:color w:val="006600"/>
                <w:sz w:val="20"/>
                <w:szCs w:val="20"/>
              </w:rPr>
              <w:t>DETAILED</w:t>
            </w:r>
          </w:p>
        </w:tc>
      </w:tr>
      <w:tr w:rsidR="008F16F5" w14:paraId="770D6EB2"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BBA122" w14:textId="77777777" w:rsidR="008F16F5" w:rsidRDefault="00000000">
            <w:r>
              <w:rPr>
                <w:color w:val="222222"/>
                <w:sz w:val="20"/>
                <w:szCs w:val="20"/>
              </w:rPr>
              <w:t>AAA Consumer LEXIS 254</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216C91" w14:textId="77777777" w:rsidR="008F16F5" w:rsidRDefault="00000000">
            <w:r>
              <w:rPr>
                <w:color w:val="222222"/>
                <w:sz w:val="20"/>
                <w:szCs w:val="20"/>
              </w:rPr>
              <w:t>2016</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4EE100" w14:textId="77777777" w:rsidR="008F16F5" w:rsidRDefault="00000000">
            <w:r>
              <w:rPr>
                <w:color w:val="222222"/>
                <w:sz w:val="20"/>
                <w:szCs w:val="20"/>
              </w:rPr>
              <w:t>Claimant loses; respondent gets $4,767</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1A8D2C" w14:textId="77777777" w:rsidR="008F16F5" w:rsidRDefault="00000000">
            <w:r>
              <w:rPr>
                <w:color w:val="222222"/>
                <w:sz w:val="20"/>
                <w:szCs w:val="20"/>
              </w:rPr>
              <w:t>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0A6B875" w14:textId="77777777" w:rsidR="008F16F5" w:rsidRDefault="00000000">
            <w:r>
              <w:rPr>
                <w:color w:val="222222"/>
                <w:sz w:val="20"/>
                <w:szCs w:val="20"/>
              </w:rPr>
              <w:t>$4,767 counterclaim</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6FF5AC9" w14:textId="77777777" w:rsidR="008F16F5" w:rsidRDefault="00000000">
            <w:r>
              <w:rPr>
                <w:color w:val="222222"/>
                <w:sz w:val="20"/>
                <w:szCs w:val="20"/>
              </w:rPr>
              <w:t>Counterclaim / default concern</w:t>
            </w:r>
          </w:p>
        </w:tc>
        <w:tc>
          <w:tcPr>
            <w:tcW w:w="13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3D4ABBA5" w14:textId="77777777" w:rsidR="008F16F5" w:rsidRDefault="00000000">
            <w:r>
              <w:rPr>
                <w:b/>
                <w:bCs/>
                <w:color w:val="FFFFFF"/>
                <w:sz w:val="20"/>
                <w:szCs w:val="20"/>
              </w:rPr>
              <w:t>PROCEDURAL CONCERN</w:t>
            </w:r>
          </w:p>
        </w:tc>
      </w:tr>
      <w:tr w:rsidR="008F16F5" w14:paraId="65768297"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5CA6FC" w14:textId="77777777" w:rsidR="008F16F5" w:rsidRDefault="00000000">
            <w:r>
              <w:rPr>
                <w:color w:val="222222"/>
                <w:sz w:val="20"/>
                <w:szCs w:val="20"/>
              </w:rPr>
              <w:t>AAA Consumer LEXIS 326</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7F0935" w14:textId="77777777" w:rsidR="008F16F5" w:rsidRDefault="00000000">
            <w:r>
              <w:rPr>
                <w:color w:val="222222"/>
                <w:sz w:val="20"/>
                <w:szCs w:val="20"/>
              </w:rPr>
              <w:t>2018</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91132A" w14:textId="77777777" w:rsidR="008F16F5" w:rsidRDefault="00000000">
            <w:r>
              <w:rPr>
                <w:color w:val="222222"/>
                <w:sz w:val="20"/>
                <w:szCs w:val="20"/>
              </w:rPr>
              <w:t>Consumer wins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991516" w14:textId="77777777" w:rsidR="008F16F5" w:rsidRDefault="00000000">
            <w:r>
              <w:rPr>
                <w:color w:val="222222"/>
                <w:sz w:val="20"/>
                <w:szCs w:val="20"/>
              </w:rPr>
              <w:t>Consumer claimant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CADD4F" w14:textId="77777777" w:rsidR="008F16F5" w:rsidRDefault="00000000">
            <w:r>
              <w:rPr>
                <w:color w:val="222222"/>
                <w:sz w:val="20"/>
                <w:szCs w:val="20"/>
              </w:rPr>
              <w:t>$32,402</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990441" w14:textId="77777777" w:rsidR="008F16F5" w:rsidRDefault="00000000">
            <w:r>
              <w:rPr>
                <w:color w:val="222222"/>
                <w:sz w:val="20"/>
                <w:szCs w:val="20"/>
              </w:rPr>
              <w:t>DTPA + treble — thorough</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0F450250" w14:textId="77777777" w:rsidR="008F16F5" w:rsidRDefault="00000000">
            <w:r>
              <w:rPr>
                <w:b/>
                <w:bCs/>
                <w:color w:val="006600"/>
                <w:sz w:val="20"/>
                <w:szCs w:val="20"/>
              </w:rPr>
              <w:t>STRONGEST</w:t>
            </w:r>
          </w:p>
        </w:tc>
      </w:tr>
      <w:tr w:rsidR="008F16F5" w14:paraId="6227A427"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7CB84B" w14:textId="77777777" w:rsidR="008F16F5" w:rsidRDefault="00000000">
            <w:r>
              <w:rPr>
                <w:color w:val="222222"/>
                <w:sz w:val="20"/>
                <w:szCs w:val="20"/>
              </w:rPr>
              <w:t>AAA Consumer LEXIS 497</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1B6DC20" w14:textId="77777777" w:rsidR="008F16F5" w:rsidRDefault="00000000">
            <w:r>
              <w:rPr>
                <w:color w:val="222222"/>
                <w:sz w:val="20"/>
                <w:szCs w:val="20"/>
              </w:rPr>
              <w:t>2018</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F27B162" w14:textId="77777777" w:rsidR="008F16F5" w:rsidRDefault="00000000">
            <w:r>
              <w:rPr>
                <w:color w:val="222222"/>
                <w:sz w:val="20"/>
                <w:szCs w:val="20"/>
              </w:rPr>
              <w:t>Attorney wins fees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CCDCCF" w14:textId="77777777" w:rsidR="008F16F5" w:rsidRDefault="00000000">
            <w:r>
              <w:rPr>
                <w:color w:val="222222"/>
                <w:sz w:val="20"/>
                <w:szCs w:val="20"/>
              </w:rPr>
              <w:t>Attorney</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3FD3BA" w14:textId="77777777" w:rsidR="008F16F5" w:rsidRDefault="00000000">
            <w:r>
              <w:rPr>
                <w:color w:val="222222"/>
                <w:sz w:val="20"/>
                <w:szCs w:val="20"/>
              </w:rPr>
              <w:t>$20,226</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1AA8160" w14:textId="77777777" w:rsidR="008F16F5" w:rsidRDefault="00000000">
            <w:r>
              <w:rPr>
                <w:color w:val="222222"/>
                <w:sz w:val="20"/>
                <w:szCs w:val="20"/>
              </w:rPr>
              <w:t>Fee analysis not recited</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53234FD" w14:textId="77777777" w:rsidR="008F16F5" w:rsidRDefault="00000000">
            <w:r>
              <w:rPr>
                <w:b/>
                <w:bCs/>
                <w:color w:val="FFFFFF"/>
                <w:sz w:val="20"/>
                <w:szCs w:val="20"/>
              </w:rPr>
              <w:t>FEE CONCERN</w:t>
            </w:r>
          </w:p>
        </w:tc>
      </w:tr>
      <w:tr w:rsidR="008F16F5" w14:paraId="1EDA2DE2"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D148A2" w14:textId="77777777" w:rsidR="008F16F5" w:rsidRDefault="00000000">
            <w:r>
              <w:rPr>
                <w:color w:val="222222"/>
                <w:sz w:val="20"/>
                <w:szCs w:val="20"/>
              </w:rPr>
              <w:t>AAA Consumer LEXIS 11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DC27DF" w14:textId="77777777" w:rsidR="008F16F5" w:rsidRDefault="00000000">
            <w:r>
              <w:rPr>
                <w:color w:val="222222"/>
                <w:sz w:val="20"/>
                <w:szCs w:val="20"/>
              </w:rPr>
              <w:t>2019</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F2789E" w14:textId="77777777" w:rsidR="008F16F5" w:rsidRDefault="00000000">
            <w:r>
              <w:rPr>
                <w:color w:val="222222"/>
                <w:sz w:val="20"/>
                <w:szCs w:val="20"/>
              </w:rPr>
              <w:t>Claimants lose on credibility</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0A20BC" w14:textId="77777777" w:rsidR="008F16F5" w:rsidRDefault="00000000">
            <w:r>
              <w:rPr>
                <w:color w:val="222222"/>
                <w:sz w:val="20"/>
                <w:szCs w:val="20"/>
              </w:rPr>
              <w:t>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96B640" w14:textId="77777777" w:rsidR="008F16F5" w:rsidRDefault="00000000">
            <w:r>
              <w:rPr>
                <w:color w:val="222222"/>
                <w:sz w:val="20"/>
                <w:szCs w:val="20"/>
              </w:rPr>
              <w:t>Nothing for claimants</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DA6296" w14:textId="77777777" w:rsidR="008F16F5" w:rsidRDefault="00000000">
            <w:r>
              <w:rPr>
                <w:color w:val="222222"/>
                <w:sz w:val="20"/>
                <w:szCs w:val="20"/>
              </w:rPr>
              <w:t>6-witness credibility rejection — general</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3104C3D9" w14:textId="77777777" w:rsidR="008F16F5" w:rsidRDefault="00000000">
            <w:r>
              <w:rPr>
                <w:b/>
                <w:bCs/>
                <w:color w:val="FFFFFF"/>
                <w:sz w:val="20"/>
                <w:szCs w:val="20"/>
              </w:rPr>
              <w:t>REASONING CONCERN</w:t>
            </w:r>
          </w:p>
        </w:tc>
      </w:tr>
      <w:tr w:rsidR="008F16F5" w14:paraId="099E4AA0"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1EE69B" w14:textId="77777777" w:rsidR="008F16F5" w:rsidRDefault="00000000">
            <w:r>
              <w:rPr>
                <w:color w:val="222222"/>
                <w:sz w:val="20"/>
                <w:szCs w:val="20"/>
              </w:rPr>
              <w:t>AAA Consumer LEXIS 286</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381A84B" w14:textId="77777777" w:rsidR="008F16F5" w:rsidRDefault="00000000">
            <w:r>
              <w:rPr>
                <w:color w:val="222222"/>
                <w:sz w:val="20"/>
                <w:szCs w:val="20"/>
              </w:rPr>
              <w:t>2019</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02212DF" w14:textId="77777777" w:rsidR="008F16F5" w:rsidRDefault="00000000">
            <w:r>
              <w:rPr>
                <w:color w:val="222222"/>
                <w:sz w:val="20"/>
                <w:szCs w:val="20"/>
              </w:rPr>
              <w:t>Claimant loses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63AD5BF" w14:textId="77777777" w:rsidR="008F16F5" w:rsidRDefault="00000000">
            <w:r>
              <w:rPr>
                <w:color w:val="222222"/>
                <w:sz w:val="20"/>
                <w:szCs w:val="20"/>
              </w:rPr>
              <w:t>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26C6F8" w14:textId="77777777" w:rsidR="008F16F5" w:rsidRDefault="00000000">
            <w:r>
              <w:rPr>
                <w:color w:val="222222"/>
                <w:sz w:val="20"/>
                <w:szCs w:val="20"/>
              </w:rPr>
              <w:t>Nothing for claimant</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CABF5FA" w14:textId="77777777" w:rsidR="008F16F5" w:rsidRDefault="00000000">
            <w:r>
              <w:rPr>
                <w:color w:val="222222"/>
                <w:sz w:val="20"/>
                <w:szCs w:val="20"/>
              </w:rPr>
              <w:t>Limited DTPA analysis</w:t>
            </w:r>
          </w:p>
        </w:tc>
        <w:tc>
          <w:tcPr>
            <w:tcW w:w="1360" w:type="dxa"/>
            <w:tcBorders>
              <w:top w:val="single" w:sz="1" w:space="0" w:color="CCCCCC"/>
              <w:left w:val="single" w:sz="1" w:space="0" w:color="CCCCCC"/>
              <w:bottom w:val="single" w:sz="1" w:space="0" w:color="CCCCCC"/>
              <w:right w:val="single" w:sz="1" w:space="0" w:color="CCCCCC"/>
            </w:tcBorders>
            <w:shd w:val="clear" w:color="auto" w:fill="C47A00"/>
            <w:tcMar>
              <w:top w:w="80" w:type="dxa"/>
              <w:left w:w="120" w:type="dxa"/>
              <w:bottom w:w="80" w:type="dxa"/>
              <w:right w:w="120" w:type="dxa"/>
            </w:tcMar>
          </w:tcPr>
          <w:p w14:paraId="1C086884" w14:textId="77777777" w:rsidR="008F16F5" w:rsidRDefault="00000000">
            <w:r>
              <w:rPr>
                <w:b/>
                <w:bCs/>
                <w:color w:val="FFFFFF"/>
                <w:sz w:val="20"/>
                <w:szCs w:val="20"/>
              </w:rPr>
              <w:t>TRANSPARENCY CONCERN</w:t>
            </w:r>
          </w:p>
        </w:tc>
      </w:tr>
      <w:tr w:rsidR="008F16F5" w14:paraId="698C2931"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A19838" w14:textId="77777777" w:rsidR="008F16F5" w:rsidRDefault="00000000">
            <w:r>
              <w:rPr>
                <w:color w:val="222222"/>
                <w:sz w:val="20"/>
                <w:szCs w:val="20"/>
              </w:rPr>
              <w:t>AAA Consumer LEXIS 692</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5969C0" w14:textId="77777777" w:rsidR="008F16F5" w:rsidRDefault="00000000">
            <w:r>
              <w:rPr>
                <w:color w:val="222222"/>
                <w:sz w:val="20"/>
                <w:szCs w:val="20"/>
              </w:rPr>
              <w:t>2019</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3A9037" w14:textId="77777777" w:rsidR="008F16F5" w:rsidRDefault="00000000">
            <w:r>
              <w:rPr>
                <w:color w:val="222222"/>
                <w:sz w:val="20"/>
                <w:szCs w:val="20"/>
              </w:rPr>
              <w:t>Organization wins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BB60EE" w14:textId="77777777" w:rsidR="008F16F5" w:rsidRDefault="00000000">
            <w:r>
              <w:rPr>
                <w:color w:val="222222"/>
                <w:sz w:val="20"/>
                <w:szCs w:val="20"/>
              </w:rPr>
              <w:t>Organization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8240DB" w14:textId="77777777" w:rsidR="008F16F5" w:rsidRDefault="00000000">
            <w:r>
              <w:rPr>
                <w:color w:val="222222"/>
                <w:sz w:val="20"/>
                <w:szCs w:val="20"/>
              </w:rPr>
              <w:t>Not specified</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FF0CD2" w14:textId="77777777" w:rsidR="008F16F5" w:rsidRDefault="00000000">
            <w:r>
              <w:rPr>
                <w:color w:val="222222"/>
                <w:sz w:val="20"/>
                <w:szCs w:val="20"/>
              </w:rPr>
              <w:t>Single-sentence award</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759B800B" w14:textId="77777777" w:rsidR="008F16F5" w:rsidRDefault="00000000">
            <w:r>
              <w:rPr>
                <w:b/>
                <w:bCs/>
                <w:color w:val="FFFFFF"/>
                <w:sz w:val="20"/>
                <w:szCs w:val="20"/>
              </w:rPr>
              <w:t>BARE CONCLUSION</w:t>
            </w:r>
          </w:p>
        </w:tc>
      </w:tr>
      <w:tr w:rsidR="008F16F5" w14:paraId="1DB86756"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1153F1A" w14:textId="77777777" w:rsidR="008F16F5" w:rsidRDefault="00000000">
            <w:r>
              <w:rPr>
                <w:color w:val="222222"/>
                <w:sz w:val="20"/>
                <w:szCs w:val="20"/>
              </w:rPr>
              <w:t>AAA Consumer LEXIS 268</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229D69" w14:textId="77777777" w:rsidR="008F16F5" w:rsidRDefault="00000000">
            <w:r>
              <w:rPr>
                <w:color w:val="222222"/>
                <w:sz w:val="20"/>
                <w:szCs w:val="20"/>
              </w:rPr>
              <w:t>2020</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5FDC499" w14:textId="77777777" w:rsidR="008F16F5" w:rsidRDefault="00000000">
            <w:r>
              <w:rPr>
                <w:color w:val="222222"/>
                <w:sz w:val="20"/>
                <w:szCs w:val="20"/>
              </w:rPr>
              <w:t>Consumer wins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6BFA4C" w14:textId="77777777" w:rsidR="008F16F5" w:rsidRDefault="00000000">
            <w:r>
              <w:rPr>
                <w:color w:val="222222"/>
                <w:sz w:val="20"/>
                <w:szCs w:val="20"/>
              </w:rPr>
              <w:t>Consumer claimant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06E11D9" w14:textId="77777777" w:rsidR="008F16F5" w:rsidRDefault="00000000">
            <w:r>
              <w:rPr>
                <w:color w:val="222222"/>
                <w:sz w:val="20"/>
                <w:szCs w:val="20"/>
              </w:rPr>
              <w:t>$5,379</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9AF7C4F" w14:textId="77777777" w:rsidR="008F16F5" w:rsidRDefault="00000000">
            <w:r>
              <w:rPr>
                <w:color w:val="222222"/>
                <w:sz w:val="20"/>
                <w:szCs w:val="20"/>
              </w:rPr>
              <w:t>DTPA elements analyzed</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3C40D1AB" w14:textId="77777777" w:rsidR="008F16F5" w:rsidRDefault="00000000">
            <w:r>
              <w:rPr>
                <w:b/>
                <w:bCs/>
                <w:color w:val="006600"/>
                <w:sz w:val="20"/>
                <w:szCs w:val="20"/>
              </w:rPr>
              <w:t>ADEQUATE</w:t>
            </w:r>
          </w:p>
        </w:tc>
      </w:tr>
      <w:tr w:rsidR="008F16F5" w14:paraId="45399220"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611C64" w14:textId="77777777" w:rsidR="008F16F5" w:rsidRDefault="00000000">
            <w:r>
              <w:rPr>
                <w:color w:val="222222"/>
                <w:sz w:val="20"/>
                <w:szCs w:val="20"/>
              </w:rPr>
              <w:t>AAA Consumer LEXIS 530</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8B137A" w14:textId="77777777" w:rsidR="008F16F5" w:rsidRDefault="00000000">
            <w:r>
              <w:rPr>
                <w:color w:val="222222"/>
                <w:sz w:val="20"/>
                <w:szCs w:val="20"/>
              </w:rPr>
              <w:t>2020</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76FF6B" w14:textId="77777777" w:rsidR="008F16F5" w:rsidRDefault="00000000">
            <w:r>
              <w:rPr>
                <w:color w:val="222222"/>
                <w:sz w:val="20"/>
                <w:szCs w:val="20"/>
              </w:rPr>
              <w:t>Dismissed with prejudice</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18C62" w14:textId="77777777" w:rsidR="008F16F5" w:rsidRDefault="00000000">
            <w:r>
              <w:rPr>
                <w:color w:val="222222"/>
                <w:sz w:val="20"/>
                <w:szCs w:val="20"/>
              </w:rPr>
              <w:t>Respondent (via dismissal)</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E33D48" w14:textId="77777777" w:rsidR="008F16F5" w:rsidRDefault="00000000">
            <w:r>
              <w:rPr>
                <w:color w:val="222222"/>
                <w:sz w:val="20"/>
                <w:szCs w:val="20"/>
              </w:rPr>
              <w:t>Nothing for claimant</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B2B70A" w14:textId="77777777" w:rsidR="008F16F5" w:rsidRDefault="00000000">
            <w:r>
              <w:rPr>
                <w:color w:val="222222"/>
                <w:sz w:val="20"/>
                <w:szCs w:val="20"/>
              </w:rPr>
              <w:t>No-show; independent review questioned</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0A24EA34" w14:textId="77777777" w:rsidR="008F16F5" w:rsidRDefault="00000000">
            <w:r>
              <w:rPr>
                <w:b/>
                <w:bCs/>
                <w:color w:val="FFFFFF"/>
                <w:sz w:val="20"/>
                <w:szCs w:val="20"/>
              </w:rPr>
              <w:t>PROCEDURAL CONCERN</w:t>
            </w:r>
          </w:p>
        </w:tc>
      </w:tr>
      <w:tr w:rsidR="008F16F5" w14:paraId="7A78F784"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CA7A92B" w14:textId="77777777" w:rsidR="008F16F5" w:rsidRDefault="00000000">
            <w:r>
              <w:rPr>
                <w:color w:val="222222"/>
                <w:sz w:val="20"/>
                <w:szCs w:val="20"/>
              </w:rPr>
              <w:t>AAA Consumer LEXIS 532</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11C4C4" w14:textId="77777777" w:rsidR="008F16F5" w:rsidRDefault="00000000">
            <w:r>
              <w:rPr>
                <w:color w:val="222222"/>
                <w:sz w:val="20"/>
                <w:szCs w:val="20"/>
              </w:rPr>
              <w:t>2020</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FB66D7D" w14:textId="77777777" w:rsidR="008F16F5" w:rsidRDefault="00000000">
            <w:r>
              <w:rPr>
                <w:color w:val="222222"/>
                <w:sz w:val="20"/>
                <w:szCs w:val="20"/>
              </w:rPr>
              <w:t>Claimant loses</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4934FE4" w14:textId="77777777" w:rsidR="008F16F5" w:rsidRDefault="00000000">
            <w:r>
              <w:rPr>
                <w:color w:val="222222"/>
                <w:sz w:val="20"/>
                <w:szCs w:val="20"/>
              </w:rPr>
              <w:t>Respondent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26CC4DB" w14:textId="77777777" w:rsidR="008F16F5" w:rsidRDefault="00000000">
            <w:r>
              <w:rPr>
                <w:color w:val="222222"/>
                <w:sz w:val="20"/>
                <w:szCs w:val="20"/>
              </w:rPr>
              <w:t>Nothing for claimant</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C8D61C" w14:textId="77777777" w:rsidR="008F16F5" w:rsidRDefault="00000000">
            <w:r>
              <w:rPr>
                <w:color w:val="222222"/>
                <w:sz w:val="20"/>
                <w:szCs w:val="20"/>
              </w:rPr>
              <w:t>Contract interpretation explained</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00CAADC4" w14:textId="77777777" w:rsidR="008F16F5" w:rsidRDefault="00000000">
            <w:r>
              <w:rPr>
                <w:b/>
                <w:bCs/>
                <w:color w:val="006600"/>
                <w:sz w:val="20"/>
                <w:szCs w:val="20"/>
              </w:rPr>
              <w:t>ADEQUATE</w:t>
            </w:r>
          </w:p>
        </w:tc>
      </w:tr>
      <w:tr w:rsidR="008F16F5" w14:paraId="104138B3"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BC6F74" w14:textId="77777777" w:rsidR="008F16F5" w:rsidRDefault="00000000">
            <w:r>
              <w:rPr>
                <w:color w:val="222222"/>
                <w:sz w:val="20"/>
                <w:szCs w:val="20"/>
              </w:rPr>
              <w:lastRenderedPageBreak/>
              <w:t>AAA Consumer LEXIS 1045</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0C74C2" w14:textId="77777777" w:rsidR="008F16F5" w:rsidRDefault="00000000">
            <w:r>
              <w:rPr>
                <w:color w:val="222222"/>
                <w:sz w:val="20"/>
                <w:szCs w:val="20"/>
              </w:rPr>
              <w:t>2023</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E7F21F" w14:textId="77777777" w:rsidR="008F16F5" w:rsidRDefault="00000000">
            <w:r>
              <w:rPr>
                <w:color w:val="222222"/>
                <w:sz w:val="20"/>
                <w:szCs w:val="20"/>
              </w:rPr>
              <w:t>Consumer wins</w:t>
            </w:r>
          </w:p>
        </w:tc>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405937" w14:textId="77777777" w:rsidR="008F16F5" w:rsidRDefault="00000000">
            <w:r>
              <w:rPr>
                <w:color w:val="222222"/>
                <w:sz w:val="20"/>
                <w:szCs w:val="20"/>
              </w:rPr>
              <w:t>Consumer claimant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AB778A" w14:textId="77777777" w:rsidR="008F16F5" w:rsidRDefault="00000000">
            <w:r>
              <w:rPr>
                <w:color w:val="222222"/>
                <w:sz w:val="20"/>
                <w:szCs w:val="20"/>
              </w:rPr>
              <w:t>$14,820</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159377" w14:textId="77777777" w:rsidR="008F16F5" w:rsidRDefault="00000000">
            <w:r>
              <w:rPr>
                <w:color w:val="222222"/>
                <w:sz w:val="20"/>
                <w:szCs w:val="20"/>
              </w:rPr>
              <w:t>Treble unpled; default handled</w:t>
            </w:r>
          </w:p>
        </w:tc>
        <w:tc>
          <w:tcPr>
            <w:tcW w:w="1360" w:type="dxa"/>
            <w:tcBorders>
              <w:top w:val="single" w:sz="1" w:space="0" w:color="CCCCCC"/>
              <w:left w:val="single" w:sz="1" w:space="0" w:color="CCCCCC"/>
              <w:bottom w:val="single" w:sz="1" w:space="0" w:color="CCCCCC"/>
              <w:right w:val="single" w:sz="1" w:space="0" w:color="CCCCCC"/>
            </w:tcBorders>
            <w:shd w:val="clear" w:color="auto" w:fill="E0F4E8"/>
            <w:tcMar>
              <w:top w:w="80" w:type="dxa"/>
              <w:left w:w="120" w:type="dxa"/>
              <w:bottom w:w="80" w:type="dxa"/>
              <w:right w:w="120" w:type="dxa"/>
            </w:tcMar>
          </w:tcPr>
          <w:p w14:paraId="4CC72E1F" w14:textId="77777777" w:rsidR="008F16F5" w:rsidRDefault="00000000">
            <w:r>
              <w:rPr>
                <w:b/>
                <w:bCs/>
                <w:color w:val="006600"/>
                <w:sz w:val="20"/>
                <w:szCs w:val="20"/>
              </w:rPr>
              <w:t>ADEQUATE</w:t>
            </w:r>
          </w:p>
        </w:tc>
      </w:tr>
      <w:tr w:rsidR="008F16F5" w14:paraId="5B775F4A"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28F1E9" w14:textId="77777777" w:rsidR="008F16F5" w:rsidRDefault="00000000">
            <w:r>
              <w:rPr>
                <w:color w:val="222222"/>
                <w:sz w:val="20"/>
                <w:szCs w:val="20"/>
              </w:rPr>
              <w:t>AAA Consumer LEXIS 733</w:t>
            </w:r>
          </w:p>
        </w:tc>
        <w:tc>
          <w:tcPr>
            <w:tcW w:w="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D54B0B" w14:textId="77777777" w:rsidR="008F16F5" w:rsidRDefault="00000000">
            <w:r>
              <w:rPr>
                <w:color w:val="222222"/>
                <w:sz w:val="20"/>
                <w:szCs w:val="20"/>
              </w:rPr>
              <w:t>2024</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AC9ED8" w14:textId="77777777" w:rsidR="008F16F5" w:rsidRDefault="00000000">
            <w:r>
              <w:rPr>
                <w:color w:val="222222"/>
                <w:sz w:val="20"/>
                <w:szCs w:val="20"/>
              </w:rPr>
              <w:t>Law firm wins; claimants pay</w:t>
            </w:r>
          </w:p>
        </w:tc>
        <w:tc>
          <w:tcPr>
            <w:tcW w:w="13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05680A4" w14:textId="77777777" w:rsidR="008F16F5" w:rsidRDefault="00000000">
            <w:r>
              <w:rPr>
                <w:color w:val="222222"/>
                <w:sz w:val="20"/>
                <w:szCs w:val="20"/>
              </w:rPr>
              <w:t>Law firm</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191C196" w14:textId="77777777" w:rsidR="008F16F5" w:rsidRDefault="00000000">
            <w:r>
              <w:rPr>
                <w:color w:val="222222"/>
                <w:sz w:val="20"/>
                <w:szCs w:val="20"/>
              </w:rPr>
              <w:t>$15,000 costs to claimants</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BC5F34" w14:textId="77777777" w:rsidR="008F16F5" w:rsidRDefault="00000000">
            <w:r>
              <w:rPr>
                <w:color w:val="222222"/>
                <w:sz w:val="20"/>
                <w:szCs w:val="20"/>
              </w:rPr>
              <w:t>Frivolousness / cost-shift questioned</w:t>
            </w:r>
          </w:p>
        </w:tc>
        <w:tc>
          <w:tcPr>
            <w:tcW w:w="1360" w:type="dxa"/>
            <w:tcBorders>
              <w:top w:val="single" w:sz="1" w:space="0" w:color="CCCCCC"/>
              <w:left w:val="single" w:sz="1" w:space="0" w:color="CCCCCC"/>
              <w:bottom w:val="single" w:sz="1" w:space="0" w:color="CCCCCC"/>
              <w:right w:val="single" w:sz="1" w:space="0" w:color="CCCCCC"/>
            </w:tcBorders>
            <w:shd w:val="clear" w:color="auto" w:fill="B31B1B"/>
            <w:tcMar>
              <w:top w:w="80" w:type="dxa"/>
              <w:left w:w="120" w:type="dxa"/>
              <w:bottom w:w="80" w:type="dxa"/>
              <w:right w:w="120" w:type="dxa"/>
            </w:tcMar>
          </w:tcPr>
          <w:p w14:paraId="189D0938" w14:textId="77777777" w:rsidR="008F16F5" w:rsidRDefault="00000000">
            <w:r>
              <w:rPr>
                <w:b/>
                <w:bCs/>
                <w:color w:val="FFFFFF"/>
                <w:sz w:val="20"/>
                <w:szCs w:val="20"/>
              </w:rPr>
              <w:t>HIGHEST CONCERN</w:t>
            </w:r>
          </w:p>
        </w:tc>
      </w:tr>
    </w:tbl>
    <w:p w14:paraId="0D8F91B2" w14:textId="77777777" w:rsidR="008F16F5" w:rsidRDefault="008F16F5">
      <w:pPr>
        <w:spacing w:before="60" w:after="60"/>
      </w:pPr>
    </w:p>
    <w:p w14:paraId="57D51E26" w14:textId="77777777" w:rsidR="008F16F5" w:rsidRDefault="008F16F5">
      <w:pPr>
        <w:spacing w:before="60" w:after="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8F16F5" w14:paraId="70F1BB54" w14:textId="77777777">
        <w:tblPrEx>
          <w:tblCellMar>
            <w:top w:w="0" w:type="dxa"/>
            <w:bottom w:w="0" w:type="dxa"/>
          </w:tblCellMar>
        </w:tblPrEx>
        <w:tc>
          <w:tcPr>
            <w:tcW w:w="10080" w:type="dxa"/>
            <w:tcBorders>
              <w:top w:val="nil"/>
              <w:left w:val="nil"/>
              <w:bottom w:val="nil"/>
              <w:right w:val="nil"/>
            </w:tcBorders>
            <w:shd w:val="clear" w:color="auto" w:fill="1B2A4A"/>
            <w:tcMar>
              <w:top w:w="120" w:type="dxa"/>
              <w:left w:w="200" w:type="dxa"/>
              <w:bottom w:w="120" w:type="dxa"/>
              <w:right w:w="200" w:type="dxa"/>
            </w:tcMar>
          </w:tcPr>
          <w:p w14:paraId="25F27265" w14:textId="77777777" w:rsidR="008F16F5" w:rsidRDefault="00000000">
            <w:pPr>
              <w:jc w:val="center"/>
            </w:pPr>
            <w:r>
              <w:rPr>
                <w:color w:val="AACCEE"/>
                <w:sz w:val="18"/>
                <w:szCs w:val="18"/>
              </w:rPr>
              <w:t xml:space="preserve">CONFIDENTIAL — LITIGATION SUPPORT </w:t>
            </w:r>
            <w:proofErr w:type="gramStart"/>
            <w:r>
              <w:rPr>
                <w:color w:val="AACCEE"/>
                <w:sz w:val="18"/>
                <w:szCs w:val="18"/>
              </w:rPr>
              <w:t>DRAFT  ·</w:t>
            </w:r>
            <w:proofErr w:type="gramEnd"/>
            <w:r>
              <w:rPr>
                <w:color w:val="AACCEE"/>
                <w:sz w:val="18"/>
                <w:szCs w:val="18"/>
              </w:rPr>
              <w:t xml:space="preserve">  NOT AN EXPERT </w:t>
            </w:r>
            <w:proofErr w:type="gramStart"/>
            <w:r>
              <w:rPr>
                <w:color w:val="AACCEE"/>
                <w:sz w:val="18"/>
                <w:szCs w:val="18"/>
              </w:rPr>
              <w:t>REPORT  ·</w:t>
            </w:r>
            <w:proofErr w:type="gramEnd"/>
            <w:r>
              <w:rPr>
                <w:color w:val="AACCEE"/>
                <w:sz w:val="18"/>
                <w:szCs w:val="18"/>
              </w:rPr>
              <w:t xml:space="preserve">  VERIFY BEFORE FILING OR PUBLICATION</w:t>
            </w:r>
          </w:p>
          <w:p w14:paraId="611B5751" w14:textId="77777777" w:rsidR="008F16F5" w:rsidRDefault="00000000">
            <w:pPr>
              <w:jc w:val="center"/>
            </w:pPr>
            <w:proofErr w:type="gramStart"/>
            <w:r>
              <w:rPr>
                <w:color w:val="FFFFFF"/>
                <w:sz w:val="18"/>
                <w:szCs w:val="18"/>
              </w:rPr>
              <w:t>StopLegalBullying.com  ·</w:t>
            </w:r>
            <w:proofErr w:type="gramEnd"/>
            <w:r>
              <w:rPr>
                <w:color w:val="FFFFFF"/>
                <w:sz w:val="18"/>
                <w:szCs w:val="18"/>
              </w:rPr>
              <w:t xml:space="preserve">  </w:t>
            </w:r>
            <w:proofErr w:type="gramStart"/>
            <w:r>
              <w:rPr>
                <w:color w:val="FFFFFF"/>
                <w:sz w:val="18"/>
                <w:szCs w:val="18"/>
              </w:rPr>
              <w:t>DamnLawyers.com  ·</w:t>
            </w:r>
            <w:proofErr w:type="gramEnd"/>
            <w:r>
              <w:rPr>
                <w:color w:val="FFFFFF"/>
                <w:sz w:val="18"/>
                <w:szCs w:val="18"/>
              </w:rPr>
              <w:t xml:space="preserve">  832-441-</w:t>
            </w:r>
            <w:proofErr w:type="gramStart"/>
            <w:r>
              <w:rPr>
                <w:color w:val="FFFFFF"/>
                <w:sz w:val="18"/>
                <w:szCs w:val="18"/>
              </w:rPr>
              <w:t>5150  ·</w:t>
            </w:r>
            <w:proofErr w:type="gramEnd"/>
            <w:r>
              <w:rPr>
                <w:color w:val="FFFFFF"/>
                <w:sz w:val="18"/>
                <w:szCs w:val="18"/>
              </w:rPr>
              <w:t xml:space="preserve">  Caroline </w:t>
            </w:r>
            <w:proofErr w:type="gramStart"/>
            <w:r>
              <w:rPr>
                <w:color w:val="FFFFFF"/>
                <w:sz w:val="18"/>
                <w:szCs w:val="18"/>
              </w:rPr>
              <w:t>Allison  ·</w:t>
            </w:r>
            <w:proofErr w:type="gramEnd"/>
            <w:r>
              <w:rPr>
                <w:color w:val="FFFFFF"/>
                <w:sz w:val="18"/>
                <w:szCs w:val="18"/>
              </w:rPr>
              <w:t xml:space="preserve">  Revised June 2026</w:t>
            </w:r>
          </w:p>
        </w:tc>
      </w:tr>
    </w:tbl>
    <w:p w14:paraId="04AC7DDB" w14:textId="77777777" w:rsidR="00F658ED" w:rsidRDefault="00F658ED"/>
    <w:sectPr w:rsidR="00F658ED">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D697D"/>
    <w:multiLevelType w:val="hybridMultilevel"/>
    <w:tmpl w:val="4A889E08"/>
    <w:lvl w:ilvl="0" w:tplc="20A83C84">
      <w:start w:val="1"/>
      <w:numFmt w:val="bullet"/>
      <w:lvlText w:val="●"/>
      <w:lvlJc w:val="left"/>
      <w:pPr>
        <w:ind w:left="720" w:hanging="360"/>
      </w:pPr>
    </w:lvl>
    <w:lvl w:ilvl="1" w:tplc="F5C42B6E">
      <w:start w:val="1"/>
      <w:numFmt w:val="bullet"/>
      <w:lvlText w:val="○"/>
      <w:lvlJc w:val="left"/>
      <w:pPr>
        <w:ind w:left="1440" w:hanging="360"/>
      </w:pPr>
    </w:lvl>
    <w:lvl w:ilvl="2" w:tplc="85F22150">
      <w:start w:val="1"/>
      <w:numFmt w:val="bullet"/>
      <w:lvlText w:val="■"/>
      <w:lvlJc w:val="left"/>
      <w:pPr>
        <w:ind w:left="2160" w:hanging="360"/>
      </w:pPr>
    </w:lvl>
    <w:lvl w:ilvl="3" w:tplc="4F8E8BC6">
      <w:start w:val="1"/>
      <w:numFmt w:val="bullet"/>
      <w:lvlText w:val="●"/>
      <w:lvlJc w:val="left"/>
      <w:pPr>
        <w:ind w:left="2880" w:hanging="360"/>
      </w:pPr>
    </w:lvl>
    <w:lvl w:ilvl="4" w:tplc="C20A9D24">
      <w:start w:val="1"/>
      <w:numFmt w:val="bullet"/>
      <w:lvlText w:val="○"/>
      <w:lvlJc w:val="left"/>
      <w:pPr>
        <w:ind w:left="3600" w:hanging="360"/>
      </w:pPr>
    </w:lvl>
    <w:lvl w:ilvl="5" w:tplc="EE6C39A4">
      <w:start w:val="1"/>
      <w:numFmt w:val="bullet"/>
      <w:lvlText w:val="■"/>
      <w:lvlJc w:val="left"/>
      <w:pPr>
        <w:ind w:left="4320" w:hanging="360"/>
      </w:pPr>
    </w:lvl>
    <w:lvl w:ilvl="6" w:tplc="AD5054FE">
      <w:start w:val="1"/>
      <w:numFmt w:val="bullet"/>
      <w:lvlText w:val="●"/>
      <w:lvlJc w:val="left"/>
      <w:pPr>
        <w:ind w:left="5040" w:hanging="360"/>
      </w:pPr>
    </w:lvl>
    <w:lvl w:ilvl="7" w:tplc="F160A32E">
      <w:start w:val="1"/>
      <w:numFmt w:val="bullet"/>
      <w:lvlText w:val="●"/>
      <w:lvlJc w:val="left"/>
      <w:pPr>
        <w:ind w:left="5760" w:hanging="360"/>
      </w:pPr>
    </w:lvl>
    <w:lvl w:ilvl="8" w:tplc="BB8091B0">
      <w:start w:val="1"/>
      <w:numFmt w:val="bullet"/>
      <w:lvlText w:val="●"/>
      <w:lvlJc w:val="left"/>
      <w:pPr>
        <w:ind w:left="6480" w:hanging="360"/>
      </w:pPr>
    </w:lvl>
  </w:abstractNum>
  <w:abstractNum w:abstractNumId="1" w15:restartNumberingAfterBreak="0">
    <w:nsid w:val="26932239"/>
    <w:multiLevelType w:val="hybridMultilevel"/>
    <w:tmpl w:val="4238E75E"/>
    <w:lvl w:ilvl="0" w:tplc="9342F098">
      <w:start w:val="1"/>
      <w:numFmt w:val="decimal"/>
      <w:lvlText w:val="%1."/>
      <w:lvlJc w:val="left"/>
      <w:pPr>
        <w:ind w:left="540" w:hanging="360"/>
      </w:pPr>
    </w:lvl>
    <w:lvl w:ilvl="1" w:tplc="B7FE055C">
      <w:numFmt w:val="decimal"/>
      <w:lvlText w:val=""/>
      <w:lvlJc w:val="left"/>
    </w:lvl>
    <w:lvl w:ilvl="2" w:tplc="FA120C7E">
      <w:numFmt w:val="decimal"/>
      <w:lvlText w:val=""/>
      <w:lvlJc w:val="left"/>
    </w:lvl>
    <w:lvl w:ilvl="3" w:tplc="9E54921A">
      <w:numFmt w:val="decimal"/>
      <w:lvlText w:val=""/>
      <w:lvlJc w:val="left"/>
    </w:lvl>
    <w:lvl w:ilvl="4" w:tplc="916E9478">
      <w:numFmt w:val="decimal"/>
      <w:lvlText w:val=""/>
      <w:lvlJc w:val="left"/>
    </w:lvl>
    <w:lvl w:ilvl="5" w:tplc="3A228A34">
      <w:numFmt w:val="decimal"/>
      <w:lvlText w:val=""/>
      <w:lvlJc w:val="left"/>
    </w:lvl>
    <w:lvl w:ilvl="6" w:tplc="9294E198">
      <w:numFmt w:val="decimal"/>
      <w:lvlText w:val=""/>
      <w:lvlJc w:val="left"/>
    </w:lvl>
    <w:lvl w:ilvl="7" w:tplc="49A6EF66">
      <w:numFmt w:val="decimal"/>
      <w:lvlText w:val=""/>
      <w:lvlJc w:val="left"/>
    </w:lvl>
    <w:lvl w:ilvl="8" w:tplc="CDF0FEB6">
      <w:numFmt w:val="decimal"/>
      <w:lvlText w:val=""/>
      <w:lvlJc w:val="left"/>
    </w:lvl>
  </w:abstractNum>
  <w:abstractNum w:abstractNumId="2" w15:restartNumberingAfterBreak="0">
    <w:nsid w:val="4C8A7ED3"/>
    <w:multiLevelType w:val="hybridMultilevel"/>
    <w:tmpl w:val="8EF82250"/>
    <w:lvl w:ilvl="0" w:tplc="B20AC65A">
      <w:start w:val="1"/>
      <w:numFmt w:val="bullet"/>
      <w:lvlText w:val="•"/>
      <w:lvlJc w:val="left"/>
      <w:pPr>
        <w:ind w:left="540" w:hanging="360"/>
      </w:pPr>
    </w:lvl>
    <w:lvl w:ilvl="1" w:tplc="12742A80">
      <w:numFmt w:val="decimal"/>
      <w:lvlText w:val=""/>
      <w:lvlJc w:val="left"/>
    </w:lvl>
    <w:lvl w:ilvl="2" w:tplc="BB7AE1BA">
      <w:numFmt w:val="decimal"/>
      <w:lvlText w:val=""/>
      <w:lvlJc w:val="left"/>
    </w:lvl>
    <w:lvl w:ilvl="3" w:tplc="46AA4CC0">
      <w:numFmt w:val="decimal"/>
      <w:lvlText w:val=""/>
      <w:lvlJc w:val="left"/>
    </w:lvl>
    <w:lvl w:ilvl="4" w:tplc="D7903292">
      <w:numFmt w:val="decimal"/>
      <w:lvlText w:val=""/>
      <w:lvlJc w:val="left"/>
    </w:lvl>
    <w:lvl w:ilvl="5" w:tplc="551CA7F2">
      <w:numFmt w:val="decimal"/>
      <w:lvlText w:val=""/>
      <w:lvlJc w:val="left"/>
    </w:lvl>
    <w:lvl w:ilvl="6" w:tplc="8BBE6CB2">
      <w:numFmt w:val="decimal"/>
      <w:lvlText w:val=""/>
      <w:lvlJc w:val="left"/>
    </w:lvl>
    <w:lvl w:ilvl="7" w:tplc="85C8B374">
      <w:numFmt w:val="decimal"/>
      <w:lvlText w:val=""/>
      <w:lvlJc w:val="left"/>
    </w:lvl>
    <w:lvl w:ilvl="8" w:tplc="10725760">
      <w:numFmt w:val="decimal"/>
      <w:lvlText w:val=""/>
      <w:lvlJc w:val="left"/>
    </w:lvl>
  </w:abstractNum>
  <w:num w:numId="1" w16cid:durableId="1676687621">
    <w:abstractNumId w:val="0"/>
    <w:lvlOverride w:ilvl="0">
      <w:startOverride w:val="1"/>
    </w:lvlOverride>
  </w:num>
  <w:num w:numId="2" w16cid:durableId="12192856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F5"/>
    <w:rsid w:val="001B5197"/>
    <w:rsid w:val="003C231D"/>
    <w:rsid w:val="006D0400"/>
    <w:rsid w:val="008F16F5"/>
    <w:rsid w:val="00F658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6022C2C"/>
  <w15:docId w15:val="{59138449-4E36-9644-9764-ABFE6F38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B2A4A"/>
      <w:sz w:val="36"/>
      <w:szCs w:val="36"/>
    </w:rPr>
  </w:style>
  <w:style w:type="paragraph" w:styleId="Heading2">
    <w:name w:val="heading 2"/>
    <w:uiPriority w:val="9"/>
    <w:unhideWhenUsed/>
    <w:qFormat/>
    <w:pPr>
      <w:spacing w:before="280" w:after="100"/>
      <w:outlineLvl w:val="1"/>
    </w:pPr>
    <w:rPr>
      <w:b/>
      <w:bCs/>
      <w:color w:val="1B2A4A"/>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6704</Words>
  <Characters>41503</Characters>
  <Application>Microsoft Office Word</Application>
  <DocSecurity>0</DocSecurity>
  <Lines>2766</Lines>
  <Paragraphs>1175</Paragraphs>
  <ScaleCrop>false</ScaleCrop>
  <Company/>
  <LinksUpToDate>false</LinksUpToDate>
  <CharactersWithSpaces>47032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 BB7</cp:lastModifiedBy>
  <cp:revision>2</cp:revision>
  <dcterms:created xsi:type="dcterms:W3CDTF">2026-06-23T07:37:00Z</dcterms:created>
  <dcterms:modified xsi:type="dcterms:W3CDTF">2026-06-23T07:37:00Z</dcterms:modified>
</cp:coreProperties>
</file>